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133E" w14:textId="77777777" w:rsidR="006A2785" w:rsidRDefault="006A2785" w:rsidP="000B5E82">
      <w:pPr>
        <w:jc w:val="center"/>
        <w:rPr>
          <w:b/>
          <w:bCs/>
          <w:sz w:val="28"/>
          <w:szCs w:val="28"/>
          <w:u w:val="single"/>
        </w:rPr>
      </w:pPr>
    </w:p>
    <w:p w14:paraId="60C2BEEC" w14:textId="173DAD3F" w:rsidR="009D0903" w:rsidRPr="000B5E82" w:rsidRDefault="000B5E82" w:rsidP="000B5E82">
      <w:pPr>
        <w:jc w:val="center"/>
        <w:rPr>
          <w:b/>
          <w:bCs/>
          <w:sz w:val="28"/>
          <w:szCs w:val="28"/>
          <w:u w:val="single"/>
        </w:rPr>
      </w:pPr>
      <w:r w:rsidRPr="000B5E82">
        <w:rPr>
          <w:b/>
          <w:bCs/>
          <w:sz w:val="28"/>
          <w:szCs w:val="28"/>
          <w:u w:val="single"/>
        </w:rPr>
        <w:t xml:space="preserve">Charte de publication </w:t>
      </w:r>
      <w:proofErr w:type="spellStart"/>
      <w:r w:rsidRPr="000B5E82">
        <w:rPr>
          <w:b/>
          <w:bCs/>
          <w:sz w:val="28"/>
          <w:szCs w:val="28"/>
          <w:u w:val="single"/>
        </w:rPr>
        <w:t>Ampiric</w:t>
      </w:r>
      <w:proofErr w:type="spellEnd"/>
      <w:r w:rsidRPr="000B5E82">
        <w:rPr>
          <w:b/>
          <w:bCs/>
          <w:sz w:val="28"/>
          <w:szCs w:val="28"/>
          <w:u w:val="single"/>
        </w:rPr>
        <w:t> </w:t>
      </w:r>
    </w:p>
    <w:p w14:paraId="4974EF5D" w14:textId="77777777" w:rsidR="000B5E82" w:rsidRDefault="000B5E82" w:rsidP="000B5E82"/>
    <w:p w14:paraId="7EC6AAF4" w14:textId="77777777" w:rsidR="000B5E82" w:rsidRDefault="000B5E82" w:rsidP="000B5E82"/>
    <w:p w14:paraId="5E275E28" w14:textId="7A3C897D" w:rsidR="000B5E82" w:rsidRDefault="000B5E82" w:rsidP="000B5E82">
      <w:r>
        <w:sym w:font="Wingdings" w:char="F0E8"/>
      </w:r>
      <w:r>
        <w:t xml:space="preserve"> </w:t>
      </w:r>
      <w:r w:rsidR="00F22BA2" w:rsidRPr="00F22BA2">
        <w:rPr>
          <w:b/>
          <w:bCs/>
          <w:color w:val="FF0000"/>
          <w:u w:val="single"/>
        </w:rPr>
        <w:t>Obligation contractuelle</w:t>
      </w:r>
      <w:r w:rsidR="00F22BA2">
        <w:rPr>
          <w:b/>
          <w:bCs/>
          <w:color w:val="FF0000"/>
          <w:u w:val="single"/>
        </w:rPr>
        <w:t>, à</w:t>
      </w:r>
      <w:r w:rsidRPr="000B5E82">
        <w:rPr>
          <w:b/>
          <w:bCs/>
          <w:color w:val="FF0000"/>
          <w:u w:val="single"/>
        </w:rPr>
        <w:t xml:space="preserve"> faire apparaître sur toutes publications</w:t>
      </w:r>
      <w:r w:rsidRPr="000B5E82">
        <w:rPr>
          <w:color w:val="FF0000"/>
        </w:rPr>
        <w:t xml:space="preserve"> </w:t>
      </w:r>
      <w:r>
        <w:t>:</w:t>
      </w:r>
    </w:p>
    <w:p w14:paraId="7A69D63D" w14:textId="0A303E06" w:rsidR="000B5E82" w:rsidRDefault="000B5E82" w:rsidP="000B5E82"/>
    <w:p w14:paraId="77C82F9D" w14:textId="77777777" w:rsidR="00F22BA2" w:rsidRDefault="00F22BA2" w:rsidP="000B5E82"/>
    <w:p w14:paraId="265E127B" w14:textId="54600518" w:rsidR="000B5E82" w:rsidRPr="000B5E82" w:rsidRDefault="000B5E82" w:rsidP="000B5E82">
      <w:pPr>
        <w:pStyle w:val="Paragraphedeliste"/>
        <w:numPr>
          <w:ilvl w:val="0"/>
          <w:numId w:val="2"/>
        </w:numPr>
        <w:rPr>
          <w:u w:val="single"/>
        </w:rPr>
      </w:pPr>
      <w:r w:rsidRPr="000B5E82">
        <w:rPr>
          <w:u w:val="single"/>
        </w:rPr>
        <w:t xml:space="preserve">Phrase </w:t>
      </w:r>
    </w:p>
    <w:p w14:paraId="02B04609" w14:textId="77777777" w:rsidR="000B5E82" w:rsidRDefault="000B5E82" w:rsidP="000B5E82">
      <w:pPr>
        <w:pStyle w:val="Paragraphedeliste"/>
      </w:pPr>
    </w:p>
    <w:p w14:paraId="367F9EB9" w14:textId="77777777" w:rsidR="00E66447" w:rsidRDefault="00E66447" w:rsidP="00E66447">
      <w:r>
        <w:rPr>
          <w:i/>
        </w:rPr>
        <w:t xml:space="preserve">« </w:t>
      </w:r>
      <w:r>
        <w:t>Opération soutenue par l’État dans le cadre de l’action « Territoires d’innovation pédagogique » du Programme d’investissements d’avenir, opéré par la Caisse des Dépôts »</w:t>
      </w:r>
    </w:p>
    <w:p w14:paraId="58F8DD19" w14:textId="77777777" w:rsidR="00E66447" w:rsidRPr="005A4354" w:rsidRDefault="00E66447" w:rsidP="00E66447"/>
    <w:p w14:paraId="5E46E345" w14:textId="77777777" w:rsidR="00E66447" w:rsidRPr="00A9613A" w:rsidRDefault="00E66447" w:rsidP="00E66447">
      <w:pPr>
        <w:rPr>
          <w:rFonts w:ascii="Times New Roman" w:eastAsia="Times New Roman" w:hAnsi="Times New Roman" w:cs="Times New Roman"/>
          <w:lang w:val="en-US" w:eastAsia="fr-FR"/>
        </w:rPr>
      </w:pPr>
      <w:r w:rsidRPr="00A9613A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“This work was carried out within the pilot </w:t>
      </w:r>
      <w:proofErr w:type="spellStart"/>
      <w:r w:rsidRPr="00A9613A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centre</w:t>
      </w:r>
      <w:proofErr w:type="spellEnd"/>
      <w:r w:rsidRPr="00A9613A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 </w:t>
      </w:r>
      <w:proofErr w:type="spellStart"/>
      <w:r w:rsidRPr="00A9613A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Ampiric</w:t>
      </w:r>
      <w:proofErr w:type="spellEnd"/>
      <w:r w:rsidRPr="00A9613A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 xml:space="preserve">, funded by </w:t>
      </w:r>
      <w:r w:rsidRPr="00A9613A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fr-FR"/>
        </w:rPr>
        <w:t xml:space="preserve">the French State’s </w:t>
      </w:r>
      <w:r w:rsidRPr="00A9613A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Future Investment Program (PIA3/France Relance) as part of the "Territories of Educational Innovation" action.”</w:t>
      </w:r>
    </w:p>
    <w:p w14:paraId="48428A91" w14:textId="7F73894D" w:rsidR="00F22BA2" w:rsidRPr="00E66447" w:rsidRDefault="00F22BA2">
      <w:pPr>
        <w:rPr>
          <w:lang w:val="en-US"/>
        </w:rPr>
      </w:pPr>
    </w:p>
    <w:p w14:paraId="0E6749C9" w14:textId="77777777" w:rsidR="00F22BA2" w:rsidRPr="00E66447" w:rsidRDefault="00F22BA2">
      <w:pPr>
        <w:rPr>
          <w:lang w:val="en-US"/>
        </w:rPr>
      </w:pPr>
    </w:p>
    <w:p w14:paraId="08B83C17" w14:textId="3FA2F496" w:rsidR="000B5E82" w:rsidRPr="000B5E82" w:rsidRDefault="000B5E82" w:rsidP="000B5E82">
      <w:pPr>
        <w:pStyle w:val="Paragraphedeliste"/>
        <w:numPr>
          <w:ilvl w:val="0"/>
          <w:numId w:val="2"/>
        </w:numPr>
        <w:rPr>
          <w:u w:val="single"/>
        </w:rPr>
      </w:pPr>
      <w:r w:rsidRPr="000B5E82">
        <w:rPr>
          <w:u w:val="single"/>
        </w:rPr>
        <w:t>Logos</w:t>
      </w:r>
    </w:p>
    <w:p w14:paraId="0D7F9789" w14:textId="32F3CAC6" w:rsidR="000B5E82" w:rsidRDefault="000B5E82"/>
    <w:p w14:paraId="4DB6CB12" w14:textId="77777777" w:rsidR="00F22BA2" w:rsidRDefault="00F22BA2"/>
    <w:p w14:paraId="4C7EC84D" w14:textId="27319EBA" w:rsidR="000B5E82" w:rsidRDefault="000B5E82">
      <w:r>
        <w:t>Banque des territoires/CDC :</w:t>
      </w:r>
    </w:p>
    <w:p w14:paraId="20DBB168" w14:textId="77777777" w:rsidR="000B5E82" w:rsidRDefault="000B5E82"/>
    <w:p w14:paraId="3B8398F1" w14:textId="4B9F97E2" w:rsidR="000B5E82" w:rsidRDefault="000B5E82">
      <w:r>
        <w:rPr>
          <w:noProof/>
        </w:rPr>
        <w:drawing>
          <wp:inline distT="0" distB="0" distL="0" distR="0" wp14:anchorId="62E0F51B" wp14:editId="6B27F914">
            <wp:extent cx="2743200" cy="607695"/>
            <wp:effectExtent l="0" t="0" r="0" b="0"/>
            <wp:docPr id="5" name="Image 10" descr="Image de la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0" descr="Image de la mar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D04F" w14:textId="3BCAB4F1" w:rsidR="000B5E82" w:rsidRDefault="000B5E82"/>
    <w:p w14:paraId="6A8C5A57" w14:textId="2B864C68" w:rsidR="00F22BA2" w:rsidRDefault="00F22BA2"/>
    <w:p w14:paraId="5A2E07F3" w14:textId="77777777" w:rsidR="00F22BA2" w:rsidRDefault="00F22BA2"/>
    <w:p w14:paraId="7D9BE44B" w14:textId="293A8059" w:rsidR="000B5E82" w:rsidRDefault="000B5E82">
      <w:r>
        <w:t xml:space="preserve">Programmes d’investissement d’avenir : </w:t>
      </w:r>
    </w:p>
    <w:p w14:paraId="3DEF5A1B" w14:textId="53916B9D" w:rsidR="000B5E82" w:rsidRDefault="000B5E82"/>
    <w:p w14:paraId="0CDA3C81" w14:textId="0A87F3F4" w:rsidR="000B5E82" w:rsidRDefault="000B5E82">
      <w:r>
        <w:rPr>
          <w:b/>
          <w:noProof/>
          <w:color w:val="000080"/>
          <w:sz w:val="40"/>
          <w:szCs w:val="40"/>
        </w:rPr>
        <w:drawing>
          <wp:inline distT="0" distB="0" distL="0" distR="0" wp14:anchorId="341876AC" wp14:editId="554796C5">
            <wp:extent cx="827184" cy="827184"/>
            <wp:effectExtent l="0" t="0" r="0" b="0"/>
            <wp:docPr id="8" name="Image 8" descr="LOGO_Investirlaveni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LOGO_Investirlavenir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420" cy="8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447" w:rsidRPr="00E66447">
        <w:drawing>
          <wp:inline distT="0" distB="0" distL="0" distR="0" wp14:anchorId="1CA69C81" wp14:editId="6339961C">
            <wp:extent cx="889907" cy="83531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1202" cy="84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4228" w14:textId="25729ED0" w:rsidR="000B5E82" w:rsidRDefault="000B5E82"/>
    <w:p w14:paraId="394357EC" w14:textId="789953C4" w:rsidR="00F22BA2" w:rsidRDefault="00F22BA2"/>
    <w:p w14:paraId="2D2F8B6D" w14:textId="77777777" w:rsidR="00F22BA2" w:rsidRDefault="00F22BA2"/>
    <w:p w14:paraId="75A66D38" w14:textId="0CB8E32D" w:rsidR="000B5E82" w:rsidRDefault="000B5E82">
      <w:proofErr w:type="spellStart"/>
      <w:r>
        <w:t>Ampiric</w:t>
      </w:r>
      <w:proofErr w:type="spellEnd"/>
      <w:r>
        <w:t xml:space="preserve"> / AMU :</w:t>
      </w:r>
    </w:p>
    <w:p w14:paraId="38F4F450" w14:textId="19EB04B2" w:rsidR="000B5E82" w:rsidRDefault="000B5E82">
      <w:r w:rsidRPr="000B5E82">
        <w:rPr>
          <w:noProof/>
        </w:rPr>
        <w:drawing>
          <wp:inline distT="0" distB="0" distL="0" distR="0" wp14:anchorId="46EED1E3" wp14:editId="0A56AB86">
            <wp:extent cx="3548398" cy="905483"/>
            <wp:effectExtent l="0" t="0" r="0" b="0"/>
            <wp:docPr id="1025" name="Picture 1" descr="page1image61870768">
              <a:extLst xmlns:a="http://schemas.openxmlformats.org/drawingml/2006/main">
                <a:ext uri="{FF2B5EF4-FFF2-40B4-BE49-F238E27FC236}">
                  <a16:creationId xmlns:a16="http://schemas.microsoft.com/office/drawing/2014/main" id="{5DE136A4-A5D5-7A43-9212-A3175E1BC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page1image61870768">
                      <a:extLst>
                        <a:ext uri="{FF2B5EF4-FFF2-40B4-BE49-F238E27FC236}">
                          <a16:creationId xmlns:a16="http://schemas.microsoft.com/office/drawing/2014/main" id="{5DE136A4-A5D5-7A43-9212-A3175E1BC6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18" cy="91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5E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B104" w14:textId="77777777" w:rsidR="007F3159" w:rsidRDefault="007F3159" w:rsidP="006A2785">
      <w:r>
        <w:separator/>
      </w:r>
    </w:p>
  </w:endnote>
  <w:endnote w:type="continuationSeparator" w:id="0">
    <w:p w14:paraId="2B3D79F8" w14:textId="77777777" w:rsidR="007F3159" w:rsidRDefault="007F3159" w:rsidP="006A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3207" w14:textId="77777777" w:rsidR="007F3159" w:rsidRDefault="007F3159" w:rsidP="006A2785">
      <w:r>
        <w:separator/>
      </w:r>
    </w:p>
  </w:footnote>
  <w:footnote w:type="continuationSeparator" w:id="0">
    <w:p w14:paraId="3293706D" w14:textId="77777777" w:rsidR="007F3159" w:rsidRDefault="007F3159" w:rsidP="006A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8032" w14:textId="207BAE4A" w:rsidR="006A2785" w:rsidRDefault="006A2785">
    <w:pPr>
      <w:pStyle w:val="En-tte"/>
    </w:pPr>
    <w:r w:rsidRPr="006A2785">
      <w:rPr>
        <w:noProof/>
      </w:rPr>
      <w:drawing>
        <wp:inline distT="0" distB="0" distL="0" distR="0" wp14:anchorId="43DA0E12" wp14:editId="36E9FEE0">
          <wp:extent cx="2107096" cy="537690"/>
          <wp:effectExtent l="0" t="0" r="1270" b="0"/>
          <wp:docPr id="2" name="Picture 1" descr="page1image61870768">
            <a:extLst xmlns:a="http://schemas.openxmlformats.org/drawingml/2006/main">
              <a:ext uri="{FF2B5EF4-FFF2-40B4-BE49-F238E27FC236}">
                <a16:creationId xmlns:a16="http://schemas.microsoft.com/office/drawing/2014/main" id="{5DE136A4-A5D5-7A43-9212-A3175E1BC6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page1image61870768">
                    <a:extLst>
                      <a:ext uri="{FF2B5EF4-FFF2-40B4-BE49-F238E27FC236}">
                        <a16:creationId xmlns:a16="http://schemas.microsoft.com/office/drawing/2014/main" id="{5DE136A4-A5D5-7A43-9212-A3175E1BC6C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64" cy="54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AA2"/>
    <w:multiLevelType w:val="hybridMultilevel"/>
    <w:tmpl w:val="94AE4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0844"/>
    <w:multiLevelType w:val="multilevel"/>
    <w:tmpl w:val="50A50844"/>
    <w:lvl w:ilvl="0">
      <w:start w:val="1"/>
      <w:numFmt w:val="decimal"/>
      <w:pStyle w:val="Titre1"/>
      <w:isLgl/>
      <w:lvlText w:val="%1."/>
      <w:lvlJc w:val="left"/>
      <w:pPr>
        <w:tabs>
          <w:tab w:val="left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itre2"/>
      <w:lvlText w:val="%1.%2."/>
      <w:lvlJc w:val="left"/>
      <w:pPr>
        <w:tabs>
          <w:tab w:val="left" w:pos="907"/>
        </w:tabs>
        <w:ind w:left="907" w:hanging="90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tabs>
          <w:tab w:val="left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7A927616"/>
    <w:multiLevelType w:val="hybridMultilevel"/>
    <w:tmpl w:val="41023732"/>
    <w:lvl w:ilvl="0" w:tplc="36E2D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6701">
    <w:abstractNumId w:val="0"/>
  </w:num>
  <w:num w:numId="2" w16cid:durableId="2024933167">
    <w:abstractNumId w:val="2"/>
  </w:num>
  <w:num w:numId="3" w16cid:durableId="203306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82"/>
    <w:rsid w:val="000B5E82"/>
    <w:rsid w:val="0011358F"/>
    <w:rsid w:val="005E7BF0"/>
    <w:rsid w:val="006A2785"/>
    <w:rsid w:val="007F3159"/>
    <w:rsid w:val="00BD130A"/>
    <w:rsid w:val="00C42DEE"/>
    <w:rsid w:val="00E66447"/>
    <w:rsid w:val="00F22BA2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09B7B"/>
  <w15:chartTrackingRefBased/>
  <w15:docId w15:val="{453CB553-1F52-1F4E-9924-352572C5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Titre2"/>
    <w:link w:val="Titre1Car"/>
    <w:qFormat/>
    <w:rsid w:val="000B5E82"/>
    <w:pPr>
      <w:keepNext/>
      <w:numPr>
        <w:numId w:val="3"/>
      </w:numPr>
      <w:spacing w:after="360" w:line="360" w:lineRule="exact"/>
      <w:outlineLvl w:val="0"/>
    </w:pPr>
    <w:rPr>
      <w:rFonts w:ascii="Times New Roman" w:eastAsiaTheme="minorEastAsia" w:hAnsi="Times New Roman" w:cs="Times New Roman"/>
      <w:b/>
      <w:kern w:val="28"/>
      <w:szCs w:val="20"/>
      <w:lang w:eastAsia="fr-FR"/>
    </w:rPr>
  </w:style>
  <w:style w:type="paragraph" w:styleId="Titre2">
    <w:name w:val="heading 2"/>
    <w:next w:val="Titre3"/>
    <w:link w:val="Titre2Car"/>
    <w:qFormat/>
    <w:rsid w:val="000B5E82"/>
    <w:pPr>
      <w:numPr>
        <w:ilvl w:val="1"/>
        <w:numId w:val="3"/>
      </w:numPr>
      <w:spacing w:after="240" w:line="360" w:lineRule="exact"/>
      <w:outlineLvl w:val="1"/>
    </w:pPr>
    <w:rPr>
      <w:rFonts w:ascii="Times New Roman" w:eastAsiaTheme="minorEastAsia" w:hAnsi="Times New Roman" w:cs="Times New Roman"/>
      <w:b/>
      <w:szCs w:val="20"/>
      <w:lang w:eastAsia="fr-FR"/>
    </w:rPr>
  </w:style>
  <w:style w:type="paragraph" w:styleId="Titre3">
    <w:name w:val="heading 3"/>
    <w:next w:val="Normal"/>
    <w:link w:val="Titre3Car"/>
    <w:qFormat/>
    <w:rsid w:val="000B5E82"/>
    <w:pPr>
      <w:keepNext/>
      <w:numPr>
        <w:ilvl w:val="2"/>
        <w:numId w:val="3"/>
      </w:numPr>
      <w:spacing w:after="160" w:line="360" w:lineRule="exact"/>
      <w:outlineLvl w:val="2"/>
    </w:pPr>
    <w:rPr>
      <w:rFonts w:ascii="Times New Roman" w:eastAsiaTheme="minorEastAsia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E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B5E82"/>
    <w:rPr>
      <w:rFonts w:ascii="Times New Roman" w:eastAsiaTheme="minorEastAsia" w:hAnsi="Times New Roman" w:cs="Times New Roman"/>
      <w:b/>
      <w:kern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B5E82"/>
    <w:rPr>
      <w:rFonts w:ascii="Times New Roman" w:eastAsiaTheme="minorEastAsia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5E82"/>
    <w:rPr>
      <w:rFonts w:ascii="Times New Roman" w:eastAsiaTheme="minorEastAsia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2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785"/>
  </w:style>
  <w:style w:type="paragraph" w:styleId="Pieddepage">
    <w:name w:val="footer"/>
    <w:basedOn w:val="Normal"/>
    <w:link w:val="PieddepageCar"/>
    <w:uiPriority w:val="99"/>
    <w:unhideWhenUsed/>
    <w:rsid w:val="006A2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Mathilde</dc:creator>
  <cp:keywords/>
  <dc:description/>
  <cp:lastModifiedBy>FAVIER Mathilde</cp:lastModifiedBy>
  <cp:revision>2</cp:revision>
  <dcterms:created xsi:type="dcterms:W3CDTF">2022-08-31T14:43:00Z</dcterms:created>
  <dcterms:modified xsi:type="dcterms:W3CDTF">2022-08-31T14:43:00Z</dcterms:modified>
</cp:coreProperties>
</file>