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00F1" w14:textId="77777777" w:rsidR="00F40D59" w:rsidRDefault="003A2E23" w:rsidP="003A2E23">
      <w:pPr>
        <w:pStyle w:val="Titre"/>
      </w:pPr>
      <w:r>
        <w:t xml:space="preserve">Lauréats des projets FIP AMU </w:t>
      </w:r>
    </w:p>
    <w:p w14:paraId="0BA41BCF" w14:textId="77777777" w:rsidR="003A2E23" w:rsidRDefault="003A2E23" w:rsidP="00234DB1"/>
    <w:p w14:paraId="30CB67BB" w14:textId="1FF91ED3" w:rsidR="000C291C" w:rsidRDefault="00234DB1">
      <w:pPr>
        <w:pStyle w:val="TM1"/>
        <w:tabs>
          <w:tab w:val="left" w:pos="480"/>
          <w:tab w:val="right" w:leader="dot" w:pos="9056"/>
        </w:tabs>
        <w:rPr>
          <w:rFonts w:eastAsiaTheme="minorEastAsia" w:cstheme="minorBidi"/>
          <w:b w:val="0"/>
          <w:bCs w:val="0"/>
          <w:noProof/>
        </w:rPr>
      </w:pPr>
      <w:r w:rsidRPr="00234DB1">
        <w:rPr>
          <w:sz w:val="21"/>
        </w:rPr>
        <w:fldChar w:fldCharType="begin"/>
      </w:r>
      <w:r w:rsidRPr="00234DB1">
        <w:rPr>
          <w:sz w:val="21"/>
        </w:rPr>
        <w:instrText xml:space="preserve"> TOC \o "1-4" </w:instrText>
      </w:r>
      <w:r w:rsidRPr="00234DB1">
        <w:rPr>
          <w:sz w:val="21"/>
        </w:rPr>
        <w:fldChar w:fldCharType="separate"/>
      </w:r>
      <w:r w:rsidR="000C291C">
        <w:rPr>
          <w:noProof/>
        </w:rPr>
        <w:t>1.</w:t>
      </w:r>
      <w:r w:rsidR="000C291C">
        <w:rPr>
          <w:rFonts w:eastAsiaTheme="minorEastAsia" w:cstheme="minorBidi"/>
          <w:b w:val="0"/>
          <w:bCs w:val="0"/>
          <w:noProof/>
        </w:rPr>
        <w:tab/>
      </w:r>
      <w:r w:rsidR="000C291C">
        <w:rPr>
          <w:noProof/>
        </w:rPr>
        <w:t>Les lauréats 2021</w:t>
      </w:r>
      <w:r w:rsidR="000C291C">
        <w:rPr>
          <w:noProof/>
        </w:rPr>
        <w:tab/>
      </w:r>
      <w:r w:rsidR="000C291C">
        <w:rPr>
          <w:noProof/>
        </w:rPr>
        <w:fldChar w:fldCharType="begin"/>
      </w:r>
      <w:r w:rsidR="000C291C">
        <w:rPr>
          <w:noProof/>
        </w:rPr>
        <w:instrText xml:space="preserve"> PAGEREF _Toc69216853 \h </w:instrText>
      </w:r>
      <w:r w:rsidR="000C291C">
        <w:rPr>
          <w:noProof/>
        </w:rPr>
      </w:r>
      <w:r w:rsidR="000C291C">
        <w:rPr>
          <w:noProof/>
        </w:rPr>
        <w:fldChar w:fldCharType="separate"/>
      </w:r>
      <w:r w:rsidR="000C291C">
        <w:rPr>
          <w:noProof/>
        </w:rPr>
        <w:t>4</w:t>
      </w:r>
      <w:r w:rsidR="000C291C">
        <w:rPr>
          <w:noProof/>
        </w:rPr>
        <w:fldChar w:fldCharType="end"/>
      </w:r>
    </w:p>
    <w:p w14:paraId="06573379" w14:textId="2708221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École d’été propédeutique interculturelle et interdisciplinaire : Regards croisés franco-allemands en Provence (langue, culture, histoire, médias et communication) - ALLSH</w:t>
      </w:r>
      <w:r>
        <w:rPr>
          <w:noProof/>
        </w:rPr>
        <w:tab/>
      </w:r>
      <w:r>
        <w:rPr>
          <w:noProof/>
        </w:rPr>
        <w:fldChar w:fldCharType="begin"/>
      </w:r>
      <w:r>
        <w:rPr>
          <w:noProof/>
        </w:rPr>
        <w:instrText xml:space="preserve"> PAGEREF _Toc69216854 \h </w:instrText>
      </w:r>
      <w:r>
        <w:rPr>
          <w:noProof/>
        </w:rPr>
      </w:r>
      <w:r>
        <w:rPr>
          <w:noProof/>
        </w:rPr>
        <w:fldChar w:fldCharType="separate"/>
      </w:r>
      <w:r>
        <w:rPr>
          <w:noProof/>
        </w:rPr>
        <w:t>4</w:t>
      </w:r>
      <w:r>
        <w:rPr>
          <w:noProof/>
        </w:rPr>
        <w:fldChar w:fldCharType="end"/>
      </w:r>
    </w:p>
    <w:p w14:paraId="5A5E67D2" w14:textId="0BD706BF"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De la théorie à la</w:t>
      </w:r>
      <w:r w:rsidRPr="0086339B">
        <w:rPr>
          <w:noProof/>
          <w:spacing w:val="1"/>
        </w:rPr>
        <w:t xml:space="preserve"> </w:t>
      </w:r>
      <w:r>
        <w:rPr>
          <w:noProof/>
        </w:rPr>
        <w:t>pratique : Optimiser</w:t>
      </w:r>
      <w:r w:rsidRPr="0086339B">
        <w:rPr>
          <w:noProof/>
          <w:spacing w:val="1"/>
        </w:rPr>
        <w:t xml:space="preserve"> </w:t>
      </w:r>
      <w:r>
        <w:rPr>
          <w:noProof/>
        </w:rPr>
        <w:t>l'évaluation de la</w:t>
      </w:r>
      <w:r w:rsidRPr="0086339B">
        <w:rPr>
          <w:noProof/>
          <w:spacing w:val="1"/>
        </w:rPr>
        <w:t xml:space="preserve"> </w:t>
      </w:r>
      <w:r w:rsidRPr="0086339B">
        <w:rPr>
          <w:noProof/>
          <w:w w:val="95"/>
        </w:rPr>
        <w:t>performance</w:t>
      </w:r>
      <w:r w:rsidRPr="0086339B">
        <w:rPr>
          <w:noProof/>
          <w:spacing w:val="1"/>
          <w:w w:val="95"/>
        </w:rPr>
        <w:t xml:space="preserve"> </w:t>
      </w:r>
      <w:r w:rsidRPr="0086339B">
        <w:rPr>
          <w:noProof/>
          <w:w w:val="95"/>
        </w:rPr>
        <w:t>physique</w:t>
      </w:r>
      <w:r w:rsidRPr="0086339B">
        <w:rPr>
          <w:noProof/>
          <w:spacing w:val="-34"/>
          <w:w w:val="95"/>
        </w:rPr>
        <w:t xml:space="preserve"> </w:t>
      </w:r>
      <w:r w:rsidRPr="0086339B">
        <w:rPr>
          <w:noProof/>
          <w:spacing w:val="-1"/>
        </w:rPr>
        <w:t>en</w:t>
      </w:r>
      <w:r w:rsidRPr="0086339B">
        <w:rPr>
          <w:noProof/>
          <w:spacing w:val="-9"/>
        </w:rPr>
        <w:t xml:space="preserve"> </w:t>
      </w:r>
      <w:r w:rsidRPr="0086339B">
        <w:rPr>
          <w:noProof/>
          <w:spacing w:val="-1"/>
        </w:rPr>
        <w:t>stage</w:t>
      </w:r>
      <w:r w:rsidRPr="0086339B">
        <w:rPr>
          <w:noProof/>
          <w:spacing w:val="-7"/>
        </w:rPr>
        <w:t xml:space="preserve"> </w:t>
      </w:r>
      <w:r w:rsidRPr="0086339B">
        <w:rPr>
          <w:noProof/>
          <w:spacing w:val="-1"/>
        </w:rPr>
        <w:t>professionnel</w:t>
      </w:r>
      <w:r w:rsidRPr="0086339B">
        <w:rPr>
          <w:noProof/>
          <w:spacing w:val="-36"/>
        </w:rPr>
        <w:t xml:space="preserve"> </w:t>
      </w:r>
      <w:r>
        <w:rPr>
          <w:noProof/>
        </w:rPr>
        <w:t>avec des appareils de</w:t>
      </w:r>
      <w:r w:rsidRPr="0086339B">
        <w:rPr>
          <w:noProof/>
          <w:spacing w:val="-36"/>
        </w:rPr>
        <w:t xml:space="preserve"> </w:t>
      </w:r>
      <w:r w:rsidRPr="0086339B">
        <w:rPr>
          <w:noProof/>
          <w:w w:val="95"/>
        </w:rPr>
        <w:t>mesure</w:t>
      </w:r>
      <w:r w:rsidRPr="0086339B">
        <w:rPr>
          <w:noProof/>
          <w:spacing w:val="21"/>
          <w:w w:val="95"/>
        </w:rPr>
        <w:t xml:space="preserve"> </w:t>
      </w:r>
      <w:r w:rsidRPr="0086339B">
        <w:rPr>
          <w:noProof/>
          <w:w w:val="95"/>
        </w:rPr>
        <w:t>transportables</w:t>
      </w:r>
      <w:r w:rsidRPr="0086339B">
        <w:rPr>
          <w:noProof/>
          <w:spacing w:val="-33"/>
          <w:w w:val="95"/>
        </w:rPr>
        <w:t xml:space="preserve"> </w:t>
      </w:r>
      <w:r>
        <w:rPr>
          <w:noProof/>
        </w:rPr>
        <w:t>sur</w:t>
      </w:r>
      <w:r w:rsidRPr="0086339B">
        <w:rPr>
          <w:noProof/>
          <w:spacing w:val="-3"/>
        </w:rPr>
        <w:t xml:space="preserve"> </w:t>
      </w:r>
      <w:r>
        <w:rPr>
          <w:noProof/>
        </w:rPr>
        <w:t>le</w:t>
      </w:r>
      <w:r w:rsidRPr="0086339B">
        <w:rPr>
          <w:noProof/>
          <w:spacing w:val="-1"/>
        </w:rPr>
        <w:t xml:space="preserve"> </w:t>
      </w:r>
      <w:r>
        <w:rPr>
          <w:noProof/>
        </w:rPr>
        <w:t>terrain - FSS</w:t>
      </w:r>
      <w:r>
        <w:rPr>
          <w:noProof/>
        </w:rPr>
        <w:tab/>
      </w:r>
      <w:r>
        <w:rPr>
          <w:noProof/>
        </w:rPr>
        <w:fldChar w:fldCharType="begin"/>
      </w:r>
      <w:r>
        <w:rPr>
          <w:noProof/>
        </w:rPr>
        <w:instrText xml:space="preserve"> PAGEREF _Toc69216855 \h </w:instrText>
      </w:r>
      <w:r>
        <w:rPr>
          <w:noProof/>
        </w:rPr>
      </w:r>
      <w:r>
        <w:rPr>
          <w:noProof/>
        </w:rPr>
        <w:fldChar w:fldCharType="separate"/>
      </w:r>
      <w:r>
        <w:rPr>
          <w:noProof/>
        </w:rPr>
        <w:t>4</w:t>
      </w:r>
      <w:r>
        <w:rPr>
          <w:noProof/>
        </w:rPr>
        <w:fldChar w:fldCharType="end"/>
      </w:r>
    </w:p>
    <w:p w14:paraId="72C1CC56" w14:textId="59756232"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ECHOS : Dispositif de</w:t>
      </w:r>
      <w:r w:rsidRPr="0086339B">
        <w:rPr>
          <w:noProof/>
          <w:spacing w:val="1"/>
        </w:rPr>
        <w:t xml:space="preserve"> </w:t>
      </w:r>
      <w:r>
        <w:rPr>
          <w:noProof/>
        </w:rPr>
        <w:t>reconnaissance de</w:t>
      </w:r>
      <w:r w:rsidRPr="0086339B">
        <w:rPr>
          <w:noProof/>
          <w:spacing w:val="1"/>
        </w:rPr>
        <w:t xml:space="preserve"> </w:t>
      </w:r>
      <w:r>
        <w:rPr>
          <w:noProof/>
        </w:rPr>
        <w:t>compétences des</w:t>
      </w:r>
      <w:r w:rsidRPr="0086339B">
        <w:rPr>
          <w:noProof/>
          <w:spacing w:val="1"/>
        </w:rPr>
        <w:t xml:space="preserve"> </w:t>
      </w:r>
      <w:r>
        <w:rPr>
          <w:noProof/>
        </w:rPr>
        <w:t>étudiants utilisant la</w:t>
      </w:r>
      <w:r w:rsidRPr="0086339B">
        <w:rPr>
          <w:noProof/>
          <w:spacing w:val="1"/>
        </w:rPr>
        <w:t xml:space="preserve"> </w:t>
      </w:r>
      <w:r w:rsidRPr="0086339B">
        <w:rPr>
          <w:noProof/>
          <w:spacing w:val="-1"/>
        </w:rPr>
        <w:t>Blockchain</w:t>
      </w:r>
      <w:r w:rsidRPr="0086339B">
        <w:rPr>
          <w:noProof/>
          <w:spacing w:val="-9"/>
        </w:rPr>
        <w:t xml:space="preserve"> </w:t>
      </w:r>
      <w:r w:rsidRPr="0086339B">
        <w:rPr>
          <w:noProof/>
          <w:spacing w:val="-1"/>
        </w:rPr>
        <w:t>comme</w:t>
      </w:r>
      <w:r w:rsidRPr="0086339B">
        <w:rPr>
          <w:noProof/>
          <w:spacing w:val="-7"/>
        </w:rPr>
        <w:t xml:space="preserve"> </w:t>
      </w:r>
      <w:r w:rsidRPr="0086339B">
        <w:rPr>
          <w:noProof/>
          <w:spacing w:val="-1"/>
        </w:rPr>
        <w:t>tiers</w:t>
      </w:r>
      <w:r w:rsidRPr="0086339B">
        <w:rPr>
          <w:noProof/>
          <w:spacing w:val="-36"/>
        </w:rPr>
        <w:t xml:space="preserve"> </w:t>
      </w:r>
      <w:r>
        <w:rPr>
          <w:noProof/>
        </w:rPr>
        <w:t>de</w:t>
      </w:r>
      <w:r w:rsidRPr="0086339B">
        <w:rPr>
          <w:noProof/>
          <w:spacing w:val="-3"/>
        </w:rPr>
        <w:t xml:space="preserve"> </w:t>
      </w:r>
      <w:r>
        <w:rPr>
          <w:noProof/>
        </w:rPr>
        <w:t>confiance – INSPÉ</w:t>
      </w:r>
      <w:r>
        <w:rPr>
          <w:noProof/>
        </w:rPr>
        <w:tab/>
      </w:r>
      <w:r>
        <w:rPr>
          <w:noProof/>
        </w:rPr>
        <w:fldChar w:fldCharType="begin"/>
      </w:r>
      <w:r>
        <w:rPr>
          <w:noProof/>
        </w:rPr>
        <w:instrText xml:space="preserve"> PAGEREF _Toc69216856 \h </w:instrText>
      </w:r>
      <w:r>
        <w:rPr>
          <w:noProof/>
        </w:rPr>
      </w:r>
      <w:r>
        <w:rPr>
          <w:noProof/>
        </w:rPr>
        <w:fldChar w:fldCharType="separate"/>
      </w:r>
      <w:r>
        <w:rPr>
          <w:noProof/>
        </w:rPr>
        <w:t>5</w:t>
      </w:r>
      <w:r>
        <w:rPr>
          <w:noProof/>
        </w:rPr>
        <w:fldChar w:fldCharType="end"/>
      </w:r>
    </w:p>
    <w:p w14:paraId="0FC8F269" w14:textId="1513E19A"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PINEDE : Plateforme</w:t>
      </w:r>
      <w:r w:rsidRPr="0086339B">
        <w:rPr>
          <w:noProof/>
          <w:spacing w:val="1"/>
        </w:rPr>
        <w:t xml:space="preserve"> </w:t>
      </w:r>
      <w:r>
        <w:rPr>
          <w:noProof/>
        </w:rPr>
        <w:t>IoT pour les objets</w:t>
      </w:r>
      <w:r w:rsidRPr="0086339B">
        <w:rPr>
          <w:noProof/>
          <w:spacing w:val="1"/>
        </w:rPr>
        <w:t xml:space="preserve"> </w:t>
      </w:r>
      <w:r>
        <w:rPr>
          <w:noProof/>
        </w:rPr>
        <w:t>Nomades et</w:t>
      </w:r>
      <w:r w:rsidRPr="0086339B">
        <w:rPr>
          <w:noProof/>
          <w:spacing w:val="1"/>
        </w:rPr>
        <w:t xml:space="preserve"> </w:t>
      </w:r>
      <w:r w:rsidRPr="0086339B">
        <w:rPr>
          <w:noProof/>
          <w:spacing w:val="-1"/>
        </w:rPr>
        <w:t>Exploitables</w:t>
      </w:r>
      <w:r w:rsidRPr="0086339B">
        <w:rPr>
          <w:noProof/>
          <w:spacing w:val="-8"/>
        </w:rPr>
        <w:t xml:space="preserve"> </w:t>
      </w:r>
      <w:r w:rsidRPr="0086339B">
        <w:rPr>
          <w:noProof/>
          <w:spacing w:val="-1"/>
        </w:rPr>
        <w:t>à</w:t>
      </w:r>
      <w:r w:rsidRPr="0086339B">
        <w:rPr>
          <w:noProof/>
          <w:spacing w:val="-7"/>
        </w:rPr>
        <w:t xml:space="preserve"> </w:t>
      </w:r>
      <w:r w:rsidRPr="0086339B">
        <w:rPr>
          <w:noProof/>
          <w:spacing w:val="-1"/>
        </w:rPr>
        <w:t>Distance</w:t>
      </w:r>
      <w:r w:rsidRPr="0086339B">
        <w:rPr>
          <w:noProof/>
          <w:spacing w:val="-36"/>
        </w:rPr>
        <w:t xml:space="preserve"> </w:t>
      </w:r>
      <w:r>
        <w:rPr>
          <w:noProof/>
        </w:rPr>
        <w:t>pour</w:t>
      </w:r>
      <w:r w:rsidRPr="0086339B">
        <w:rPr>
          <w:noProof/>
          <w:spacing w:val="-4"/>
        </w:rPr>
        <w:t xml:space="preserve"> </w:t>
      </w:r>
      <w:r>
        <w:rPr>
          <w:noProof/>
        </w:rPr>
        <w:t>l'Education - IUT</w:t>
      </w:r>
      <w:r>
        <w:rPr>
          <w:noProof/>
        </w:rPr>
        <w:tab/>
      </w:r>
      <w:r>
        <w:rPr>
          <w:noProof/>
        </w:rPr>
        <w:fldChar w:fldCharType="begin"/>
      </w:r>
      <w:r>
        <w:rPr>
          <w:noProof/>
        </w:rPr>
        <w:instrText xml:space="preserve"> PAGEREF _Toc69216857 \h </w:instrText>
      </w:r>
      <w:r>
        <w:rPr>
          <w:noProof/>
        </w:rPr>
      </w:r>
      <w:r>
        <w:rPr>
          <w:noProof/>
        </w:rPr>
        <w:fldChar w:fldCharType="separate"/>
      </w:r>
      <w:r>
        <w:rPr>
          <w:noProof/>
        </w:rPr>
        <w:t>5</w:t>
      </w:r>
      <w:r>
        <w:rPr>
          <w:noProof/>
        </w:rPr>
        <w:fldChar w:fldCharType="end"/>
      </w:r>
    </w:p>
    <w:p w14:paraId="2B0860AA" w14:textId="510C773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w w:val="95"/>
        </w:rPr>
        <w:t>5.</w:t>
      </w:r>
      <w:r>
        <w:rPr>
          <w:rFonts w:eastAsiaTheme="minorEastAsia" w:cstheme="minorBidi"/>
          <w:b w:val="0"/>
          <w:bCs w:val="0"/>
          <w:noProof/>
          <w:sz w:val="24"/>
          <w:szCs w:val="24"/>
        </w:rPr>
        <w:tab/>
      </w:r>
      <w:r>
        <w:rPr>
          <w:noProof/>
        </w:rPr>
        <w:t>Usine Virtuelle pour</w:t>
      </w:r>
      <w:r w:rsidRPr="0086339B">
        <w:rPr>
          <w:noProof/>
          <w:spacing w:val="1"/>
        </w:rPr>
        <w:t xml:space="preserve"> </w:t>
      </w:r>
      <w:r>
        <w:rPr>
          <w:noProof/>
        </w:rPr>
        <w:t>l'Apprentissage en</w:t>
      </w:r>
      <w:r w:rsidRPr="0086339B">
        <w:rPr>
          <w:noProof/>
          <w:spacing w:val="1"/>
        </w:rPr>
        <w:t xml:space="preserve"> </w:t>
      </w:r>
      <w:r>
        <w:rPr>
          <w:noProof/>
        </w:rPr>
        <w:t>Situation</w:t>
      </w:r>
      <w:r w:rsidRPr="0086339B">
        <w:rPr>
          <w:noProof/>
          <w:spacing w:val="1"/>
        </w:rPr>
        <w:t xml:space="preserve"> </w:t>
      </w:r>
      <w:r w:rsidRPr="0086339B">
        <w:rPr>
          <w:noProof/>
          <w:w w:val="95"/>
        </w:rPr>
        <w:t>Professionnelle</w:t>
      </w:r>
      <w:r w:rsidRPr="0086339B">
        <w:rPr>
          <w:noProof/>
          <w:spacing w:val="21"/>
          <w:w w:val="95"/>
        </w:rPr>
        <w:t xml:space="preserve"> </w:t>
      </w:r>
      <w:r w:rsidRPr="0086339B">
        <w:rPr>
          <w:noProof/>
          <w:w w:val="95"/>
        </w:rPr>
        <w:t>(UVASP) - IUT</w:t>
      </w:r>
      <w:r>
        <w:rPr>
          <w:noProof/>
        </w:rPr>
        <w:tab/>
      </w:r>
      <w:r>
        <w:rPr>
          <w:noProof/>
        </w:rPr>
        <w:fldChar w:fldCharType="begin"/>
      </w:r>
      <w:r>
        <w:rPr>
          <w:noProof/>
        </w:rPr>
        <w:instrText xml:space="preserve"> PAGEREF _Toc69216858 \h </w:instrText>
      </w:r>
      <w:r>
        <w:rPr>
          <w:noProof/>
        </w:rPr>
      </w:r>
      <w:r>
        <w:rPr>
          <w:noProof/>
        </w:rPr>
        <w:fldChar w:fldCharType="separate"/>
      </w:r>
      <w:r>
        <w:rPr>
          <w:noProof/>
        </w:rPr>
        <w:t>5</w:t>
      </w:r>
      <w:r>
        <w:rPr>
          <w:noProof/>
        </w:rPr>
        <w:fldChar w:fldCharType="end"/>
      </w:r>
    </w:p>
    <w:p w14:paraId="7B712E46" w14:textId="6080344C" w:rsidR="000C291C" w:rsidRPr="000C291C" w:rsidRDefault="000C291C">
      <w:pPr>
        <w:pStyle w:val="TM2"/>
        <w:tabs>
          <w:tab w:val="left" w:pos="720"/>
          <w:tab w:val="right" w:leader="dot" w:pos="9056"/>
        </w:tabs>
        <w:rPr>
          <w:rFonts w:eastAsiaTheme="minorEastAsia" w:cstheme="minorBidi"/>
          <w:b w:val="0"/>
          <w:bCs w:val="0"/>
          <w:noProof/>
          <w:sz w:val="24"/>
          <w:szCs w:val="24"/>
          <w:lang w:val="en-US"/>
        </w:rPr>
      </w:pPr>
      <w:r w:rsidRPr="0086339B">
        <w:rPr>
          <w:i/>
          <w:noProof/>
          <w:lang w:val="en-US"/>
        </w:rPr>
        <w:t>6.</w:t>
      </w:r>
      <w:r w:rsidRPr="000C291C">
        <w:rPr>
          <w:rFonts w:eastAsiaTheme="minorEastAsia" w:cstheme="minorBidi"/>
          <w:b w:val="0"/>
          <w:bCs w:val="0"/>
          <w:noProof/>
          <w:sz w:val="24"/>
          <w:szCs w:val="24"/>
          <w:lang w:val="en-US"/>
        </w:rPr>
        <w:tab/>
      </w:r>
      <w:r w:rsidRPr="0086339B">
        <w:rPr>
          <w:noProof/>
          <w:lang w:val="en-US"/>
        </w:rPr>
        <w:t>All-in-One</w:t>
      </w:r>
      <w:r w:rsidRPr="0086339B">
        <w:rPr>
          <w:noProof/>
          <w:spacing w:val="-7"/>
          <w:lang w:val="en-US"/>
        </w:rPr>
        <w:t xml:space="preserve"> </w:t>
      </w:r>
      <w:r w:rsidRPr="0086339B">
        <w:rPr>
          <w:noProof/>
          <w:lang w:val="en-US"/>
        </w:rPr>
        <w:t>Pharma</w:t>
      </w:r>
      <w:r w:rsidRPr="0086339B">
        <w:rPr>
          <w:noProof/>
          <w:spacing w:val="-8"/>
          <w:lang w:val="en-US"/>
        </w:rPr>
        <w:t xml:space="preserve"> </w:t>
      </w:r>
      <w:r w:rsidRPr="0086339B">
        <w:rPr>
          <w:noProof/>
          <w:lang w:val="en-US"/>
        </w:rPr>
        <w:t>Lab - Pharmacie</w:t>
      </w:r>
      <w:r w:rsidRPr="000C291C">
        <w:rPr>
          <w:noProof/>
          <w:lang w:val="en-US"/>
        </w:rPr>
        <w:tab/>
      </w:r>
      <w:r>
        <w:rPr>
          <w:noProof/>
        </w:rPr>
        <w:fldChar w:fldCharType="begin"/>
      </w:r>
      <w:r w:rsidRPr="000C291C">
        <w:rPr>
          <w:noProof/>
          <w:lang w:val="en-US"/>
        </w:rPr>
        <w:instrText xml:space="preserve"> PAGEREF _Toc69216859 \h </w:instrText>
      </w:r>
      <w:r>
        <w:rPr>
          <w:noProof/>
        </w:rPr>
      </w:r>
      <w:r>
        <w:rPr>
          <w:noProof/>
        </w:rPr>
        <w:fldChar w:fldCharType="separate"/>
      </w:r>
      <w:r w:rsidRPr="000C291C">
        <w:rPr>
          <w:noProof/>
          <w:lang w:val="en-US"/>
        </w:rPr>
        <w:t>6</w:t>
      </w:r>
      <w:r>
        <w:rPr>
          <w:noProof/>
        </w:rPr>
        <w:fldChar w:fldCharType="end"/>
      </w:r>
    </w:p>
    <w:p w14:paraId="40092F70" w14:textId="46929B2D"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Laboratoire virtuel</w:t>
      </w:r>
      <w:r w:rsidRPr="0086339B">
        <w:rPr>
          <w:noProof/>
          <w:spacing w:val="-36"/>
        </w:rPr>
        <w:t xml:space="preserve"> </w:t>
      </w:r>
      <w:r w:rsidRPr="0086339B">
        <w:rPr>
          <w:noProof/>
          <w:spacing w:val="-2"/>
        </w:rPr>
        <w:t xml:space="preserve">d'hématologie </w:t>
      </w:r>
      <w:r>
        <w:rPr>
          <w:noProof/>
        </w:rPr>
        <w:t>: du</w:t>
      </w:r>
      <w:r w:rsidRPr="0086339B">
        <w:rPr>
          <w:noProof/>
          <w:spacing w:val="-36"/>
        </w:rPr>
        <w:t xml:space="preserve"> </w:t>
      </w:r>
      <w:r>
        <w:rPr>
          <w:noProof/>
        </w:rPr>
        <w:t>diagnostic au</w:t>
      </w:r>
      <w:r w:rsidRPr="0086339B">
        <w:rPr>
          <w:noProof/>
          <w:spacing w:val="1"/>
        </w:rPr>
        <w:t xml:space="preserve"> </w:t>
      </w:r>
      <w:r>
        <w:rPr>
          <w:noProof/>
        </w:rPr>
        <w:t>traitement – Pharmacie</w:t>
      </w:r>
      <w:r>
        <w:rPr>
          <w:noProof/>
        </w:rPr>
        <w:tab/>
      </w:r>
      <w:r>
        <w:rPr>
          <w:noProof/>
        </w:rPr>
        <w:fldChar w:fldCharType="begin"/>
      </w:r>
      <w:r>
        <w:rPr>
          <w:noProof/>
        </w:rPr>
        <w:instrText xml:space="preserve"> PAGEREF _Toc69216860 \h </w:instrText>
      </w:r>
      <w:r>
        <w:rPr>
          <w:noProof/>
        </w:rPr>
      </w:r>
      <w:r>
        <w:rPr>
          <w:noProof/>
        </w:rPr>
        <w:fldChar w:fldCharType="separate"/>
      </w:r>
      <w:r>
        <w:rPr>
          <w:noProof/>
        </w:rPr>
        <w:t>6</w:t>
      </w:r>
      <w:r>
        <w:rPr>
          <w:noProof/>
        </w:rPr>
        <w:fldChar w:fldCharType="end"/>
      </w:r>
    </w:p>
    <w:p w14:paraId="3B6DA6D7" w14:textId="381F4885"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Plateforme</w:t>
      </w:r>
      <w:r w:rsidRPr="0086339B">
        <w:rPr>
          <w:noProof/>
          <w:spacing w:val="-36"/>
        </w:rPr>
        <w:t xml:space="preserve"> </w:t>
      </w:r>
      <w:r w:rsidRPr="0086339B">
        <w:rPr>
          <w:noProof/>
          <w:spacing w:val="-2"/>
        </w:rPr>
        <w:t xml:space="preserve">pédagogique </w:t>
      </w:r>
      <w:r w:rsidRPr="0086339B">
        <w:rPr>
          <w:noProof/>
          <w:spacing w:val="-1"/>
        </w:rPr>
        <w:t>de réalité</w:t>
      </w:r>
      <w:r w:rsidRPr="0086339B">
        <w:rPr>
          <w:noProof/>
          <w:spacing w:val="-36"/>
        </w:rPr>
        <w:t xml:space="preserve"> </w:t>
      </w:r>
      <w:r>
        <w:rPr>
          <w:noProof/>
        </w:rPr>
        <w:t>virtuelle – Polytech</w:t>
      </w:r>
      <w:r>
        <w:rPr>
          <w:noProof/>
        </w:rPr>
        <w:tab/>
      </w:r>
      <w:r>
        <w:rPr>
          <w:noProof/>
        </w:rPr>
        <w:fldChar w:fldCharType="begin"/>
      </w:r>
      <w:r>
        <w:rPr>
          <w:noProof/>
        </w:rPr>
        <w:instrText xml:space="preserve"> PAGEREF _Toc69216861 \h </w:instrText>
      </w:r>
      <w:r>
        <w:rPr>
          <w:noProof/>
        </w:rPr>
      </w:r>
      <w:r>
        <w:rPr>
          <w:noProof/>
        </w:rPr>
        <w:fldChar w:fldCharType="separate"/>
      </w:r>
      <w:r>
        <w:rPr>
          <w:noProof/>
        </w:rPr>
        <w:t>6</w:t>
      </w:r>
      <w:r>
        <w:rPr>
          <w:noProof/>
        </w:rPr>
        <w:fldChar w:fldCharType="end"/>
      </w:r>
    </w:p>
    <w:p w14:paraId="78A6670F" w14:textId="2BB69025"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Immersion</w:t>
      </w:r>
      <w:r w:rsidRPr="0086339B">
        <w:rPr>
          <w:noProof/>
          <w:spacing w:val="1"/>
        </w:rPr>
        <w:t xml:space="preserve"> </w:t>
      </w:r>
      <w:r w:rsidRPr="0086339B">
        <w:rPr>
          <w:noProof/>
          <w:w w:val="95"/>
        </w:rPr>
        <w:t>Interdisciplinaire</w:t>
      </w:r>
      <w:r w:rsidRPr="0086339B">
        <w:rPr>
          <w:noProof/>
          <w:spacing w:val="14"/>
          <w:w w:val="95"/>
        </w:rPr>
        <w:t xml:space="preserve"> </w:t>
      </w:r>
      <w:r w:rsidRPr="0086339B">
        <w:rPr>
          <w:noProof/>
          <w:w w:val="95"/>
        </w:rPr>
        <w:t>en</w:t>
      </w:r>
      <w:r w:rsidRPr="0086339B">
        <w:rPr>
          <w:noProof/>
          <w:spacing w:val="-34"/>
          <w:w w:val="95"/>
        </w:rPr>
        <w:t xml:space="preserve"> </w:t>
      </w:r>
      <w:r>
        <w:rPr>
          <w:noProof/>
        </w:rPr>
        <w:t>Laboratoire</w:t>
      </w:r>
      <w:r w:rsidRPr="0086339B">
        <w:rPr>
          <w:noProof/>
          <w:spacing w:val="1"/>
        </w:rPr>
        <w:t xml:space="preserve"> </w:t>
      </w:r>
      <w:r>
        <w:rPr>
          <w:noProof/>
        </w:rPr>
        <w:t>(LabImmersion) - Sciences</w:t>
      </w:r>
      <w:r>
        <w:rPr>
          <w:noProof/>
        </w:rPr>
        <w:tab/>
      </w:r>
      <w:r>
        <w:rPr>
          <w:noProof/>
        </w:rPr>
        <w:fldChar w:fldCharType="begin"/>
      </w:r>
      <w:r>
        <w:rPr>
          <w:noProof/>
        </w:rPr>
        <w:instrText xml:space="preserve"> PAGEREF _Toc69216862 \h </w:instrText>
      </w:r>
      <w:r>
        <w:rPr>
          <w:noProof/>
        </w:rPr>
      </w:r>
      <w:r>
        <w:rPr>
          <w:noProof/>
        </w:rPr>
        <w:fldChar w:fldCharType="separate"/>
      </w:r>
      <w:r>
        <w:rPr>
          <w:noProof/>
        </w:rPr>
        <w:t>7</w:t>
      </w:r>
      <w:r>
        <w:rPr>
          <w:noProof/>
        </w:rPr>
        <w:fldChar w:fldCharType="end"/>
      </w:r>
    </w:p>
    <w:p w14:paraId="22CCAC4D" w14:textId="2A5BDD04"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10.</w:t>
      </w:r>
      <w:r>
        <w:rPr>
          <w:rFonts w:eastAsiaTheme="minorEastAsia" w:cstheme="minorBidi"/>
          <w:b w:val="0"/>
          <w:bCs w:val="0"/>
          <w:noProof/>
          <w:sz w:val="24"/>
          <w:szCs w:val="24"/>
        </w:rPr>
        <w:tab/>
      </w:r>
      <w:r>
        <w:rPr>
          <w:noProof/>
        </w:rPr>
        <w:t>VirtualTP  - Sciences</w:t>
      </w:r>
      <w:r>
        <w:rPr>
          <w:noProof/>
        </w:rPr>
        <w:tab/>
      </w:r>
      <w:r>
        <w:rPr>
          <w:noProof/>
        </w:rPr>
        <w:fldChar w:fldCharType="begin"/>
      </w:r>
      <w:r>
        <w:rPr>
          <w:noProof/>
        </w:rPr>
        <w:instrText xml:space="preserve"> PAGEREF _Toc69216863 \h </w:instrText>
      </w:r>
      <w:r>
        <w:rPr>
          <w:noProof/>
        </w:rPr>
      </w:r>
      <w:r>
        <w:rPr>
          <w:noProof/>
        </w:rPr>
        <w:fldChar w:fldCharType="separate"/>
      </w:r>
      <w:r>
        <w:rPr>
          <w:noProof/>
        </w:rPr>
        <w:t>7</w:t>
      </w:r>
      <w:r>
        <w:rPr>
          <w:noProof/>
        </w:rPr>
        <w:fldChar w:fldCharType="end"/>
      </w:r>
    </w:p>
    <w:p w14:paraId="20FAD792" w14:textId="3CEAC2C3" w:rsidR="000C291C" w:rsidRDefault="000C291C">
      <w:pPr>
        <w:pStyle w:val="TM1"/>
        <w:tabs>
          <w:tab w:val="left" w:pos="480"/>
          <w:tab w:val="right" w:leader="dot" w:pos="9056"/>
        </w:tabs>
        <w:rPr>
          <w:rFonts w:eastAsiaTheme="minorEastAsia" w:cstheme="minorBidi"/>
          <w:b w:val="0"/>
          <w:bCs w:val="0"/>
          <w:noProof/>
        </w:rPr>
      </w:pPr>
      <w:r>
        <w:rPr>
          <w:noProof/>
        </w:rPr>
        <w:t>2.</w:t>
      </w:r>
      <w:r>
        <w:rPr>
          <w:rFonts w:eastAsiaTheme="minorEastAsia" w:cstheme="minorBidi"/>
          <w:b w:val="0"/>
          <w:bCs w:val="0"/>
          <w:noProof/>
        </w:rPr>
        <w:tab/>
      </w:r>
      <w:r>
        <w:rPr>
          <w:noProof/>
        </w:rPr>
        <w:t>Les lauréats 2020</w:t>
      </w:r>
      <w:r>
        <w:rPr>
          <w:noProof/>
        </w:rPr>
        <w:tab/>
      </w:r>
      <w:r>
        <w:rPr>
          <w:noProof/>
        </w:rPr>
        <w:fldChar w:fldCharType="begin"/>
      </w:r>
      <w:r>
        <w:rPr>
          <w:noProof/>
        </w:rPr>
        <w:instrText xml:space="preserve"> PAGEREF _Toc69216864 \h </w:instrText>
      </w:r>
      <w:r>
        <w:rPr>
          <w:noProof/>
        </w:rPr>
      </w:r>
      <w:r>
        <w:rPr>
          <w:noProof/>
        </w:rPr>
        <w:fldChar w:fldCharType="separate"/>
      </w:r>
      <w:r>
        <w:rPr>
          <w:noProof/>
        </w:rPr>
        <w:t>8</w:t>
      </w:r>
      <w:r>
        <w:rPr>
          <w:noProof/>
        </w:rPr>
        <w:fldChar w:fldCharType="end"/>
      </w:r>
    </w:p>
    <w:p w14:paraId="522CCE76" w14:textId="48FD5A70"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"e-MoveAp". De la pratique physique à la conception et au développement d'applications connectées dédiées – FSS</w:t>
      </w:r>
      <w:r>
        <w:rPr>
          <w:noProof/>
        </w:rPr>
        <w:tab/>
      </w:r>
      <w:r>
        <w:rPr>
          <w:noProof/>
        </w:rPr>
        <w:fldChar w:fldCharType="begin"/>
      </w:r>
      <w:r>
        <w:rPr>
          <w:noProof/>
        </w:rPr>
        <w:instrText xml:space="preserve"> PAGEREF _Toc69216865 \h </w:instrText>
      </w:r>
      <w:r>
        <w:rPr>
          <w:noProof/>
        </w:rPr>
      </w:r>
      <w:r>
        <w:rPr>
          <w:noProof/>
        </w:rPr>
        <w:fldChar w:fldCharType="separate"/>
      </w:r>
      <w:r>
        <w:rPr>
          <w:noProof/>
        </w:rPr>
        <w:t>8</w:t>
      </w:r>
      <w:r>
        <w:rPr>
          <w:noProof/>
        </w:rPr>
        <w:fldChar w:fldCharType="end"/>
      </w:r>
    </w:p>
    <w:p w14:paraId="1BF95737" w14:textId="6DED7797"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Transformation d'une salle de cours traditionnelle en espace d'apprentissage flexible - INSPÉ</w:t>
      </w:r>
      <w:r>
        <w:rPr>
          <w:noProof/>
        </w:rPr>
        <w:tab/>
      </w:r>
      <w:r>
        <w:rPr>
          <w:noProof/>
        </w:rPr>
        <w:fldChar w:fldCharType="begin"/>
      </w:r>
      <w:r>
        <w:rPr>
          <w:noProof/>
        </w:rPr>
        <w:instrText xml:space="preserve"> PAGEREF _Toc69216866 \h </w:instrText>
      </w:r>
      <w:r>
        <w:rPr>
          <w:noProof/>
        </w:rPr>
      </w:r>
      <w:r>
        <w:rPr>
          <w:noProof/>
        </w:rPr>
        <w:fldChar w:fldCharType="separate"/>
      </w:r>
      <w:r>
        <w:rPr>
          <w:noProof/>
        </w:rPr>
        <w:t>8</w:t>
      </w:r>
      <w:r>
        <w:rPr>
          <w:noProof/>
        </w:rPr>
        <w:fldChar w:fldCharType="end"/>
      </w:r>
    </w:p>
    <w:p w14:paraId="4793A45C" w14:textId="4B58AAEE"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Atelier Connecté par les Technologies de l'Industrie du Futur (ACTIF) - IUT</w:t>
      </w:r>
      <w:r>
        <w:rPr>
          <w:noProof/>
        </w:rPr>
        <w:tab/>
      </w:r>
      <w:r>
        <w:rPr>
          <w:noProof/>
        </w:rPr>
        <w:fldChar w:fldCharType="begin"/>
      </w:r>
      <w:r>
        <w:rPr>
          <w:noProof/>
        </w:rPr>
        <w:instrText xml:space="preserve"> PAGEREF _Toc69216867 \h </w:instrText>
      </w:r>
      <w:r>
        <w:rPr>
          <w:noProof/>
        </w:rPr>
      </w:r>
      <w:r>
        <w:rPr>
          <w:noProof/>
        </w:rPr>
        <w:fldChar w:fldCharType="separate"/>
      </w:r>
      <w:r>
        <w:rPr>
          <w:noProof/>
        </w:rPr>
        <w:t>8</w:t>
      </w:r>
      <w:r>
        <w:rPr>
          <w:noProof/>
        </w:rPr>
        <w:fldChar w:fldCharType="end"/>
      </w:r>
    </w:p>
    <w:p w14:paraId="06152CED" w14:textId="4541E50F"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MicroVirtualPal- OSU Sciences</w:t>
      </w:r>
      <w:r>
        <w:rPr>
          <w:noProof/>
        </w:rPr>
        <w:tab/>
      </w:r>
      <w:r>
        <w:rPr>
          <w:noProof/>
        </w:rPr>
        <w:fldChar w:fldCharType="begin"/>
      </w:r>
      <w:r>
        <w:rPr>
          <w:noProof/>
        </w:rPr>
        <w:instrText xml:space="preserve"> PAGEREF _Toc69216868 \h </w:instrText>
      </w:r>
      <w:r>
        <w:rPr>
          <w:noProof/>
        </w:rPr>
      </w:r>
      <w:r>
        <w:rPr>
          <w:noProof/>
        </w:rPr>
        <w:fldChar w:fldCharType="separate"/>
      </w:r>
      <w:r>
        <w:rPr>
          <w:noProof/>
        </w:rPr>
        <w:t>9</w:t>
      </w:r>
      <w:r>
        <w:rPr>
          <w:noProof/>
        </w:rPr>
        <w:fldChar w:fldCharType="end"/>
      </w:r>
    </w:p>
    <w:p w14:paraId="756928DB" w14:textId="3DCC558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Parcours-découverte - Polytech</w:t>
      </w:r>
      <w:r>
        <w:rPr>
          <w:noProof/>
        </w:rPr>
        <w:tab/>
      </w:r>
      <w:r>
        <w:rPr>
          <w:noProof/>
        </w:rPr>
        <w:fldChar w:fldCharType="begin"/>
      </w:r>
      <w:r>
        <w:rPr>
          <w:noProof/>
        </w:rPr>
        <w:instrText xml:space="preserve"> PAGEREF _Toc69216869 \h </w:instrText>
      </w:r>
      <w:r>
        <w:rPr>
          <w:noProof/>
        </w:rPr>
      </w:r>
      <w:r>
        <w:rPr>
          <w:noProof/>
        </w:rPr>
        <w:fldChar w:fldCharType="separate"/>
      </w:r>
      <w:r>
        <w:rPr>
          <w:noProof/>
        </w:rPr>
        <w:t>9</w:t>
      </w:r>
      <w:r>
        <w:rPr>
          <w:noProof/>
        </w:rPr>
        <w:fldChar w:fldCharType="end"/>
      </w:r>
    </w:p>
    <w:p w14:paraId="5E515291" w14:textId="3DF7AD0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Pôle de formation en Radioprotection, Interaction rayonnement-matière et Imagerie Nucléaire (PoRPIIN) - Sciences</w:t>
      </w:r>
      <w:r>
        <w:rPr>
          <w:noProof/>
        </w:rPr>
        <w:tab/>
      </w:r>
      <w:r>
        <w:rPr>
          <w:noProof/>
        </w:rPr>
        <w:fldChar w:fldCharType="begin"/>
      </w:r>
      <w:r>
        <w:rPr>
          <w:noProof/>
        </w:rPr>
        <w:instrText xml:space="preserve"> PAGEREF _Toc69216870 \h </w:instrText>
      </w:r>
      <w:r>
        <w:rPr>
          <w:noProof/>
        </w:rPr>
      </w:r>
      <w:r>
        <w:rPr>
          <w:noProof/>
        </w:rPr>
        <w:fldChar w:fldCharType="separate"/>
      </w:r>
      <w:r>
        <w:rPr>
          <w:noProof/>
        </w:rPr>
        <w:t>10</w:t>
      </w:r>
      <w:r>
        <w:rPr>
          <w:noProof/>
        </w:rPr>
        <w:fldChar w:fldCharType="end"/>
      </w:r>
    </w:p>
    <w:p w14:paraId="70D96C00" w14:textId="5BD43C3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Salle Robotique et Systèmes Intelligents – Sciences</w:t>
      </w:r>
      <w:r>
        <w:rPr>
          <w:noProof/>
        </w:rPr>
        <w:tab/>
      </w:r>
      <w:r>
        <w:rPr>
          <w:noProof/>
        </w:rPr>
        <w:fldChar w:fldCharType="begin"/>
      </w:r>
      <w:r>
        <w:rPr>
          <w:noProof/>
        </w:rPr>
        <w:instrText xml:space="preserve"> PAGEREF _Toc69216871 \h </w:instrText>
      </w:r>
      <w:r>
        <w:rPr>
          <w:noProof/>
        </w:rPr>
      </w:r>
      <w:r>
        <w:rPr>
          <w:noProof/>
        </w:rPr>
        <w:fldChar w:fldCharType="separate"/>
      </w:r>
      <w:r>
        <w:rPr>
          <w:noProof/>
        </w:rPr>
        <w:t>10</w:t>
      </w:r>
      <w:r>
        <w:rPr>
          <w:noProof/>
        </w:rPr>
        <w:fldChar w:fldCharType="end"/>
      </w:r>
    </w:p>
    <w:p w14:paraId="60112858" w14:textId="63A6E8AE"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SMART – Smartphonique : Mesures en Autonomie avec du Reconditionnement de Téléphones – Sciences</w:t>
      </w:r>
      <w:r>
        <w:rPr>
          <w:noProof/>
        </w:rPr>
        <w:tab/>
      </w:r>
      <w:r>
        <w:rPr>
          <w:noProof/>
        </w:rPr>
        <w:fldChar w:fldCharType="begin"/>
      </w:r>
      <w:r>
        <w:rPr>
          <w:noProof/>
        </w:rPr>
        <w:instrText xml:space="preserve"> PAGEREF _Toc69216872 \h </w:instrText>
      </w:r>
      <w:r>
        <w:rPr>
          <w:noProof/>
        </w:rPr>
      </w:r>
      <w:r>
        <w:rPr>
          <w:noProof/>
        </w:rPr>
        <w:fldChar w:fldCharType="separate"/>
      </w:r>
      <w:r>
        <w:rPr>
          <w:noProof/>
        </w:rPr>
        <w:t>10</w:t>
      </w:r>
      <w:r>
        <w:rPr>
          <w:noProof/>
        </w:rPr>
        <w:fldChar w:fldCharType="end"/>
      </w:r>
    </w:p>
    <w:p w14:paraId="0D45AAFD" w14:textId="0B8AC992"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COEURious G@me – SMPM</w:t>
      </w:r>
      <w:r>
        <w:rPr>
          <w:noProof/>
        </w:rPr>
        <w:tab/>
      </w:r>
      <w:r>
        <w:rPr>
          <w:noProof/>
        </w:rPr>
        <w:fldChar w:fldCharType="begin"/>
      </w:r>
      <w:r>
        <w:rPr>
          <w:noProof/>
        </w:rPr>
        <w:instrText xml:space="preserve"> PAGEREF _Toc69216873 \h </w:instrText>
      </w:r>
      <w:r>
        <w:rPr>
          <w:noProof/>
        </w:rPr>
      </w:r>
      <w:r>
        <w:rPr>
          <w:noProof/>
        </w:rPr>
        <w:fldChar w:fldCharType="separate"/>
      </w:r>
      <w:r>
        <w:rPr>
          <w:noProof/>
        </w:rPr>
        <w:t>11</w:t>
      </w:r>
      <w:r>
        <w:rPr>
          <w:noProof/>
        </w:rPr>
        <w:fldChar w:fldCharType="end"/>
      </w:r>
    </w:p>
    <w:p w14:paraId="44BD586B" w14:textId="7CDE5AE6"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10.</w:t>
      </w:r>
      <w:r>
        <w:rPr>
          <w:rFonts w:eastAsiaTheme="minorEastAsia" w:cstheme="minorBidi"/>
          <w:b w:val="0"/>
          <w:bCs w:val="0"/>
          <w:noProof/>
          <w:sz w:val="24"/>
          <w:szCs w:val="24"/>
        </w:rPr>
        <w:tab/>
      </w:r>
      <w:r>
        <w:rPr>
          <w:noProof/>
        </w:rPr>
        <w:t>JELULE - JEux d'apprentissage LUdique pour Le bon usage du mEdicament – SMPM</w:t>
      </w:r>
      <w:r>
        <w:rPr>
          <w:noProof/>
        </w:rPr>
        <w:tab/>
      </w:r>
      <w:r>
        <w:rPr>
          <w:noProof/>
        </w:rPr>
        <w:fldChar w:fldCharType="begin"/>
      </w:r>
      <w:r>
        <w:rPr>
          <w:noProof/>
        </w:rPr>
        <w:instrText xml:space="preserve"> PAGEREF _Toc69216874 \h </w:instrText>
      </w:r>
      <w:r>
        <w:rPr>
          <w:noProof/>
        </w:rPr>
      </w:r>
      <w:r>
        <w:rPr>
          <w:noProof/>
        </w:rPr>
        <w:fldChar w:fldCharType="separate"/>
      </w:r>
      <w:r>
        <w:rPr>
          <w:noProof/>
        </w:rPr>
        <w:t>11</w:t>
      </w:r>
      <w:r>
        <w:rPr>
          <w:noProof/>
        </w:rPr>
        <w:fldChar w:fldCharType="end"/>
      </w:r>
    </w:p>
    <w:p w14:paraId="2EF5D6AA" w14:textId="57DF3216" w:rsidR="000C291C" w:rsidRDefault="000C291C">
      <w:pPr>
        <w:pStyle w:val="TM1"/>
        <w:tabs>
          <w:tab w:val="left" w:pos="480"/>
          <w:tab w:val="right" w:leader="dot" w:pos="9056"/>
        </w:tabs>
        <w:rPr>
          <w:rFonts w:eastAsiaTheme="minorEastAsia" w:cstheme="minorBidi"/>
          <w:b w:val="0"/>
          <w:bCs w:val="0"/>
          <w:noProof/>
        </w:rPr>
      </w:pPr>
      <w:r>
        <w:rPr>
          <w:noProof/>
        </w:rPr>
        <w:t>3.</w:t>
      </w:r>
      <w:r>
        <w:rPr>
          <w:rFonts w:eastAsiaTheme="minorEastAsia" w:cstheme="minorBidi"/>
          <w:b w:val="0"/>
          <w:bCs w:val="0"/>
          <w:noProof/>
        </w:rPr>
        <w:tab/>
      </w:r>
      <w:r>
        <w:rPr>
          <w:noProof/>
        </w:rPr>
        <w:t>Les lauréats 2019</w:t>
      </w:r>
      <w:r>
        <w:rPr>
          <w:noProof/>
        </w:rPr>
        <w:tab/>
      </w:r>
      <w:r>
        <w:rPr>
          <w:noProof/>
        </w:rPr>
        <w:fldChar w:fldCharType="begin"/>
      </w:r>
      <w:r>
        <w:rPr>
          <w:noProof/>
        </w:rPr>
        <w:instrText xml:space="preserve"> PAGEREF _Toc69216875 \h </w:instrText>
      </w:r>
      <w:r>
        <w:rPr>
          <w:noProof/>
        </w:rPr>
      </w:r>
      <w:r>
        <w:rPr>
          <w:noProof/>
        </w:rPr>
        <w:fldChar w:fldCharType="separate"/>
      </w:r>
      <w:r>
        <w:rPr>
          <w:noProof/>
        </w:rPr>
        <w:t>11</w:t>
      </w:r>
      <w:r>
        <w:rPr>
          <w:noProof/>
        </w:rPr>
        <w:fldChar w:fldCharType="end"/>
      </w:r>
    </w:p>
    <w:p w14:paraId="283910C6" w14:textId="6001580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Plateforme Pédagogique Systèmes à Énergie Renouvelables et Alternatives - Sciences</w:t>
      </w:r>
      <w:r>
        <w:rPr>
          <w:noProof/>
        </w:rPr>
        <w:tab/>
      </w:r>
      <w:r>
        <w:rPr>
          <w:noProof/>
        </w:rPr>
        <w:fldChar w:fldCharType="begin"/>
      </w:r>
      <w:r>
        <w:rPr>
          <w:noProof/>
        </w:rPr>
        <w:instrText xml:space="preserve"> PAGEREF _Toc69216876 \h </w:instrText>
      </w:r>
      <w:r>
        <w:rPr>
          <w:noProof/>
        </w:rPr>
      </w:r>
      <w:r>
        <w:rPr>
          <w:noProof/>
        </w:rPr>
        <w:fldChar w:fldCharType="separate"/>
      </w:r>
      <w:r>
        <w:rPr>
          <w:noProof/>
        </w:rPr>
        <w:t>12</w:t>
      </w:r>
      <w:r>
        <w:rPr>
          <w:noProof/>
        </w:rPr>
        <w:fldChar w:fldCharType="end"/>
      </w:r>
    </w:p>
    <w:p w14:paraId="30454DAE" w14:textId="59E0406B"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Réalisation d'une salle pédagogique innovante, numérique et d'expérience corporelle) - FFS</w:t>
      </w:r>
      <w:r>
        <w:rPr>
          <w:noProof/>
        </w:rPr>
        <w:tab/>
      </w:r>
      <w:r>
        <w:rPr>
          <w:noProof/>
        </w:rPr>
        <w:fldChar w:fldCharType="begin"/>
      </w:r>
      <w:r>
        <w:rPr>
          <w:noProof/>
        </w:rPr>
        <w:instrText xml:space="preserve"> PAGEREF _Toc69216877 \h </w:instrText>
      </w:r>
      <w:r>
        <w:rPr>
          <w:noProof/>
        </w:rPr>
      </w:r>
      <w:r>
        <w:rPr>
          <w:noProof/>
        </w:rPr>
        <w:fldChar w:fldCharType="separate"/>
      </w:r>
      <w:r>
        <w:rPr>
          <w:noProof/>
        </w:rPr>
        <w:t>12</w:t>
      </w:r>
      <w:r>
        <w:rPr>
          <w:noProof/>
        </w:rPr>
        <w:fldChar w:fldCharType="end"/>
      </w:r>
    </w:p>
    <w:p w14:paraId="6DC1C634" w14:textId="67BBBF8A"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2 ex æquo-  Laboratoire virtuel de parasitologie : du diagnostic au traitement des maladies parasitaires - PHARMACIE</w:t>
      </w:r>
      <w:r>
        <w:rPr>
          <w:noProof/>
        </w:rPr>
        <w:tab/>
      </w:r>
      <w:r>
        <w:rPr>
          <w:noProof/>
        </w:rPr>
        <w:fldChar w:fldCharType="begin"/>
      </w:r>
      <w:r>
        <w:rPr>
          <w:noProof/>
        </w:rPr>
        <w:instrText xml:space="preserve"> PAGEREF _Toc69216878 \h </w:instrText>
      </w:r>
      <w:r>
        <w:rPr>
          <w:noProof/>
        </w:rPr>
      </w:r>
      <w:r>
        <w:rPr>
          <w:noProof/>
        </w:rPr>
        <w:fldChar w:fldCharType="separate"/>
      </w:r>
      <w:r>
        <w:rPr>
          <w:noProof/>
        </w:rPr>
        <w:t>12</w:t>
      </w:r>
      <w:r>
        <w:rPr>
          <w:noProof/>
        </w:rPr>
        <w:fldChar w:fldCharType="end"/>
      </w:r>
    </w:p>
    <w:p w14:paraId="3DDDA95C" w14:textId="54F6A52A"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Portrait graphique des compétences (CV-CREA) - ESPE</w:t>
      </w:r>
      <w:r>
        <w:rPr>
          <w:noProof/>
        </w:rPr>
        <w:tab/>
      </w:r>
      <w:r>
        <w:rPr>
          <w:noProof/>
        </w:rPr>
        <w:fldChar w:fldCharType="begin"/>
      </w:r>
      <w:r>
        <w:rPr>
          <w:noProof/>
        </w:rPr>
        <w:instrText xml:space="preserve"> PAGEREF _Toc69216879 \h </w:instrText>
      </w:r>
      <w:r>
        <w:rPr>
          <w:noProof/>
        </w:rPr>
      </w:r>
      <w:r>
        <w:rPr>
          <w:noProof/>
        </w:rPr>
        <w:fldChar w:fldCharType="separate"/>
      </w:r>
      <w:r>
        <w:rPr>
          <w:noProof/>
        </w:rPr>
        <w:t>13</w:t>
      </w:r>
      <w:r>
        <w:rPr>
          <w:noProof/>
        </w:rPr>
        <w:fldChar w:fldCharType="end"/>
      </w:r>
    </w:p>
    <w:p w14:paraId="7BB6FA9F" w14:textId="6CAB1F92"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Pratiques actuelles - ALLSH</w:t>
      </w:r>
      <w:r>
        <w:rPr>
          <w:noProof/>
        </w:rPr>
        <w:tab/>
      </w:r>
      <w:r>
        <w:rPr>
          <w:noProof/>
        </w:rPr>
        <w:fldChar w:fldCharType="begin"/>
      </w:r>
      <w:r>
        <w:rPr>
          <w:noProof/>
        </w:rPr>
        <w:instrText xml:space="preserve"> PAGEREF _Toc69216880 \h </w:instrText>
      </w:r>
      <w:r>
        <w:rPr>
          <w:noProof/>
        </w:rPr>
      </w:r>
      <w:r>
        <w:rPr>
          <w:noProof/>
        </w:rPr>
        <w:fldChar w:fldCharType="separate"/>
      </w:r>
      <w:r>
        <w:rPr>
          <w:noProof/>
        </w:rPr>
        <w:t>13</w:t>
      </w:r>
      <w:r>
        <w:rPr>
          <w:noProof/>
        </w:rPr>
        <w:fldChar w:fldCharType="end"/>
      </w:r>
    </w:p>
    <w:p w14:paraId="35B99B8D" w14:textId="1FCE0C46"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Plateforme "Astreintes Physiologiques et Fatigue au Travail" - IUT</w:t>
      </w:r>
      <w:r>
        <w:rPr>
          <w:noProof/>
        </w:rPr>
        <w:tab/>
      </w:r>
      <w:r>
        <w:rPr>
          <w:noProof/>
        </w:rPr>
        <w:fldChar w:fldCharType="begin"/>
      </w:r>
      <w:r>
        <w:rPr>
          <w:noProof/>
        </w:rPr>
        <w:instrText xml:space="preserve"> PAGEREF _Toc69216881 \h </w:instrText>
      </w:r>
      <w:r>
        <w:rPr>
          <w:noProof/>
        </w:rPr>
      </w:r>
      <w:r>
        <w:rPr>
          <w:noProof/>
        </w:rPr>
        <w:fldChar w:fldCharType="separate"/>
      </w:r>
      <w:r>
        <w:rPr>
          <w:noProof/>
        </w:rPr>
        <w:t>13</w:t>
      </w:r>
      <w:r>
        <w:rPr>
          <w:noProof/>
        </w:rPr>
        <w:fldChar w:fldCharType="end"/>
      </w:r>
    </w:p>
    <w:p w14:paraId="2C913861" w14:textId="7E3F92E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Outils pédagogiques pour la réussite des étudiants - IUT</w:t>
      </w:r>
      <w:r>
        <w:rPr>
          <w:noProof/>
        </w:rPr>
        <w:tab/>
      </w:r>
      <w:r>
        <w:rPr>
          <w:noProof/>
        </w:rPr>
        <w:fldChar w:fldCharType="begin"/>
      </w:r>
      <w:r>
        <w:rPr>
          <w:noProof/>
        </w:rPr>
        <w:instrText xml:space="preserve"> PAGEREF _Toc69216882 \h </w:instrText>
      </w:r>
      <w:r>
        <w:rPr>
          <w:noProof/>
        </w:rPr>
      </w:r>
      <w:r>
        <w:rPr>
          <w:noProof/>
        </w:rPr>
        <w:fldChar w:fldCharType="separate"/>
      </w:r>
      <w:r>
        <w:rPr>
          <w:noProof/>
        </w:rPr>
        <w:t>14</w:t>
      </w:r>
      <w:r>
        <w:rPr>
          <w:noProof/>
        </w:rPr>
        <w:fldChar w:fldCharType="end"/>
      </w:r>
    </w:p>
    <w:p w14:paraId="5A2CB801" w14:textId="58172855"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École de Terrain Interdisciplinaire et Transfrontalière en Territoire de Montagne (ETITT-Mont)- FEG</w:t>
      </w:r>
      <w:r>
        <w:rPr>
          <w:noProof/>
        </w:rPr>
        <w:tab/>
      </w:r>
      <w:r>
        <w:rPr>
          <w:noProof/>
        </w:rPr>
        <w:fldChar w:fldCharType="begin"/>
      </w:r>
      <w:r>
        <w:rPr>
          <w:noProof/>
        </w:rPr>
        <w:instrText xml:space="preserve"> PAGEREF _Toc69216883 \h </w:instrText>
      </w:r>
      <w:r>
        <w:rPr>
          <w:noProof/>
        </w:rPr>
      </w:r>
      <w:r>
        <w:rPr>
          <w:noProof/>
        </w:rPr>
        <w:fldChar w:fldCharType="separate"/>
      </w:r>
      <w:r>
        <w:rPr>
          <w:noProof/>
        </w:rPr>
        <w:t>14</w:t>
      </w:r>
      <w:r>
        <w:rPr>
          <w:noProof/>
        </w:rPr>
        <w:fldChar w:fldCharType="end"/>
      </w:r>
    </w:p>
    <w:p w14:paraId="009BE53E" w14:textId="5614676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Laboratoire de Création (CreaLAb) MMI - IUT</w:t>
      </w:r>
      <w:r>
        <w:rPr>
          <w:noProof/>
        </w:rPr>
        <w:tab/>
      </w:r>
      <w:r>
        <w:rPr>
          <w:noProof/>
        </w:rPr>
        <w:fldChar w:fldCharType="begin"/>
      </w:r>
      <w:r>
        <w:rPr>
          <w:noProof/>
        </w:rPr>
        <w:instrText xml:space="preserve"> PAGEREF _Toc69216884 \h </w:instrText>
      </w:r>
      <w:r>
        <w:rPr>
          <w:noProof/>
        </w:rPr>
      </w:r>
      <w:r>
        <w:rPr>
          <w:noProof/>
        </w:rPr>
        <w:fldChar w:fldCharType="separate"/>
      </w:r>
      <w:r>
        <w:rPr>
          <w:noProof/>
        </w:rPr>
        <w:t>15</w:t>
      </w:r>
      <w:r>
        <w:rPr>
          <w:noProof/>
        </w:rPr>
        <w:fldChar w:fldCharType="end"/>
      </w:r>
    </w:p>
    <w:p w14:paraId="77B63E0F" w14:textId="48EFEDFB" w:rsidR="000C291C" w:rsidRDefault="000C291C">
      <w:pPr>
        <w:pStyle w:val="TM1"/>
        <w:tabs>
          <w:tab w:val="left" w:pos="480"/>
          <w:tab w:val="right" w:leader="dot" w:pos="9056"/>
        </w:tabs>
        <w:rPr>
          <w:rFonts w:eastAsiaTheme="minorEastAsia" w:cstheme="minorBidi"/>
          <w:b w:val="0"/>
          <w:bCs w:val="0"/>
          <w:noProof/>
        </w:rPr>
      </w:pPr>
      <w:r>
        <w:rPr>
          <w:noProof/>
        </w:rPr>
        <w:t>4.</w:t>
      </w:r>
      <w:r>
        <w:rPr>
          <w:rFonts w:eastAsiaTheme="minorEastAsia" w:cstheme="minorBidi"/>
          <w:b w:val="0"/>
          <w:bCs w:val="0"/>
          <w:noProof/>
        </w:rPr>
        <w:tab/>
      </w:r>
      <w:r>
        <w:rPr>
          <w:noProof/>
        </w:rPr>
        <w:t>Les lauréats 2018</w:t>
      </w:r>
      <w:r>
        <w:rPr>
          <w:noProof/>
        </w:rPr>
        <w:tab/>
      </w:r>
      <w:r>
        <w:rPr>
          <w:noProof/>
        </w:rPr>
        <w:fldChar w:fldCharType="begin"/>
      </w:r>
      <w:r>
        <w:rPr>
          <w:noProof/>
        </w:rPr>
        <w:instrText xml:space="preserve"> PAGEREF _Toc69216885 \h </w:instrText>
      </w:r>
      <w:r>
        <w:rPr>
          <w:noProof/>
        </w:rPr>
      </w:r>
      <w:r>
        <w:rPr>
          <w:noProof/>
        </w:rPr>
        <w:fldChar w:fldCharType="separate"/>
      </w:r>
      <w:r>
        <w:rPr>
          <w:noProof/>
        </w:rPr>
        <w:t>15</w:t>
      </w:r>
      <w:r>
        <w:rPr>
          <w:noProof/>
        </w:rPr>
        <w:fldChar w:fldCharType="end"/>
      </w:r>
    </w:p>
    <w:p w14:paraId="2577AAAE" w14:textId="2664A6DE"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lOT Lab : Laboratoire de formation à la conception d'Objets Connectés - IUT</w:t>
      </w:r>
      <w:r>
        <w:rPr>
          <w:noProof/>
        </w:rPr>
        <w:tab/>
      </w:r>
      <w:r>
        <w:rPr>
          <w:noProof/>
        </w:rPr>
        <w:fldChar w:fldCharType="begin"/>
      </w:r>
      <w:r>
        <w:rPr>
          <w:noProof/>
        </w:rPr>
        <w:instrText xml:space="preserve"> PAGEREF _Toc69216886 \h </w:instrText>
      </w:r>
      <w:r>
        <w:rPr>
          <w:noProof/>
        </w:rPr>
      </w:r>
      <w:r>
        <w:rPr>
          <w:noProof/>
        </w:rPr>
        <w:fldChar w:fldCharType="separate"/>
      </w:r>
      <w:r>
        <w:rPr>
          <w:noProof/>
        </w:rPr>
        <w:t>15</w:t>
      </w:r>
      <w:r>
        <w:rPr>
          <w:noProof/>
        </w:rPr>
        <w:fldChar w:fldCharType="end"/>
      </w:r>
    </w:p>
    <w:p w14:paraId="7ADBA382" w14:textId="3B92DB71"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Sécurité des Applications, Concepts et Réseaux INformatiques (SACRIN) - Sciences</w:t>
      </w:r>
      <w:r>
        <w:rPr>
          <w:noProof/>
        </w:rPr>
        <w:tab/>
      </w:r>
      <w:r>
        <w:rPr>
          <w:noProof/>
        </w:rPr>
        <w:fldChar w:fldCharType="begin"/>
      </w:r>
      <w:r>
        <w:rPr>
          <w:noProof/>
        </w:rPr>
        <w:instrText xml:space="preserve"> PAGEREF _Toc69216887 \h </w:instrText>
      </w:r>
      <w:r>
        <w:rPr>
          <w:noProof/>
        </w:rPr>
      </w:r>
      <w:r>
        <w:rPr>
          <w:noProof/>
        </w:rPr>
        <w:fldChar w:fldCharType="separate"/>
      </w:r>
      <w:r>
        <w:rPr>
          <w:noProof/>
        </w:rPr>
        <w:t>15</w:t>
      </w:r>
      <w:r>
        <w:rPr>
          <w:noProof/>
        </w:rPr>
        <w:fldChar w:fldCharType="end"/>
      </w:r>
    </w:p>
    <w:p w14:paraId="571CAB4F" w14:textId="6192CA77"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lastRenderedPageBreak/>
        <w:t>3.</w:t>
      </w:r>
      <w:r>
        <w:rPr>
          <w:rFonts w:eastAsiaTheme="minorEastAsia" w:cstheme="minorBidi"/>
          <w:b w:val="0"/>
          <w:bCs w:val="0"/>
          <w:noProof/>
          <w:sz w:val="24"/>
          <w:szCs w:val="24"/>
        </w:rPr>
        <w:tab/>
      </w:r>
      <w:r>
        <w:rPr>
          <w:noProof/>
        </w:rPr>
        <w:t>Ressources en langues pour l’autonomisation - ALLSH</w:t>
      </w:r>
      <w:r>
        <w:rPr>
          <w:noProof/>
        </w:rPr>
        <w:tab/>
      </w:r>
      <w:r>
        <w:rPr>
          <w:noProof/>
        </w:rPr>
        <w:fldChar w:fldCharType="begin"/>
      </w:r>
      <w:r>
        <w:rPr>
          <w:noProof/>
        </w:rPr>
        <w:instrText xml:space="preserve"> PAGEREF _Toc69216888 \h </w:instrText>
      </w:r>
      <w:r>
        <w:rPr>
          <w:noProof/>
        </w:rPr>
      </w:r>
      <w:r>
        <w:rPr>
          <w:noProof/>
        </w:rPr>
        <w:fldChar w:fldCharType="separate"/>
      </w:r>
      <w:r>
        <w:rPr>
          <w:noProof/>
        </w:rPr>
        <w:t>16</w:t>
      </w:r>
      <w:r>
        <w:rPr>
          <w:noProof/>
        </w:rPr>
        <w:fldChar w:fldCharType="end"/>
      </w:r>
    </w:p>
    <w:p w14:paraId="01E4E3EC" w14:textId="20E342A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Dispositif pédagogique de valorisation des compétences appliqué aux Métiers de la médiation culturelle des arts - ALLSH</w:t>
      </w:r>
      <w:r>
        <w:rPr>
          <w:noProof/>
        </w:rPr>
        <w:tab/>
      </w:r>
      <w:r>
        <w:rPr>
          <w:noProof/>
        </w:rPr>
        <w:fldChar w:fldCharType="begin"/>
      </w:r>
      <w:r>
        <w:rPr>
          <w:noProof/>
        </w:rPr>
        <w:instrText xml:space="preserve"> PAGEREF _Toc69216889 \h </w:instrText>
      </w:r>
      <w:r>
        <w:rPr>
          <w:noProof/>
        </w:rPr>
      </w:r>
      <w:r>
        <w:rPr>
          <w:noProof/>
        </w:rPr>
        <w:fldChar w:fldCharType="separate"/>
      </w:r>
      <w:r>
        <w:rPr>
          <w:noProof/>
        </w:rPr>
        <w:t>16</w:t>
      </w:r>
      <w:r>
        <w:rPr>
          <w:noProof/>
        </w:rPr>
        <w:fldChar w:fldCharType="end"/>
      </w:r>
    </w:p>
    <w:p w14:paraId="45088FA1" w14:textId="389228F0"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Conception Collaborative et Solidaire - IUT</w:t>
      </w:r>
      <w:r>
        <w:rPr>
          <w:noProof/>
        </w:rPr>
        <w:tab/>
      </w:r>
      <w:r>
        <w:rPr>
          <w:noProof/>
        </w:rPr>
        <w:fldChar w:fldCharType="begin"/>
      </w:r>
      <w:r>
        <w:rPr>
          <w:noProof/>
        </w:rPr>
        <w:instrText xml:space="preserve"> PAGEREF _Toc69216890 \h </w:instrText>
      </w:r>
      <w:r>
        <w:rPr>
          <w:noProof/>
        </w:rPr>
      </w:r>
      <w:r>
        <w:rPr>
          <w:noProof/>
        </w:rPr>
        <w:fldChar w:fldCharType="separate"/>
      </w:r>
      <w:r>
        <w:rPr>
          <w:noProof/>
        </w:rPr>
        <w:t>17</w:t>
      </w:r>
      <w:r>
        <w:rPr>
          <w:noProof/>
        </w:rPr>
        <w:fldChar w:fldCharType="end"/>
      </w:r>
    </w:p>
    <w:p w14:paraId="747AE47C" w14:textId="4BAA0BB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Jeux et enjeux de politique économique - FEG</w:t>
      </w:r>
      <w:r>
        <w:rPr>
          <w:noProof/>
        </w:rPr>
        <w:tab/>
      </w:r>
      <w:r>
        <w:rPr>
          <w:noProof/>
        </w:rPr>
        <w:fldChar w:fldCharType="begin"/>
      </w:r>
      <w:r>
        <w:rPr>
          <w:noProof/>
        </w:rPr>
        <w:instrText xml:space="preserve"> PAGEREF _Toc69216891 \h </w:instrText>
      </w:r>
      <w:r>
        <w:rPr>
          <w:noProof/>
        </w:rPr>
      </w:r>
      <w:r>
        <w:rPr>
          <w:noProof/>
        </w:rPr>
        <w:fldChar w:fldCharType="separate"/>
      </w:r>
      <w:r>
        <w:rPr>
          <w:noProof/>
        </w:rPr>
        <w:t>17</w:t>
      </w:r>
      <w:r>
        <w:rPr>
          <w:noProof/>
        </w:rPr>
        <w:fldChar w:fldCharType="end"/>
      </w:r>
    </w:p>
    <w:p w14:paraId="299C6774" w14:textId="311D89F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Le numérique dans les formations de droit - FDSP</w:t>
      </w:r>
      <w:r>
        <w:rPr>
          <w:noProof/>
        </w:rPr>
        <w:tab/>
      </w:r>
      <w:r>
        <w:rPr>
          <w:noProof/>
        </w:rPr>
        <w:fldChar w:fldCharType="begin"/>
      </w:r>
      <w:r>
        <w:rPr>
          <w:noProof/>
        </w:rPr>
        <w:instrText xml:space="preserve"> PAGEREF _Toc69216892 \h </w:instrText>
      </w:r>
      <w:r>
        <w:rPr>
          <w:noProof/>
        </w:rPr>
      </w:r>
      <w:r>
        <w:rPr>
          <w:noProof/>
        </w:rPr>
        <w:fldChar w:fldCharType="separate"/>
      </w:r>
      <w:r>
        <w:rPr>
          <w:noProof/>
        </w:rPr>
        <w:t>17</w:t>
      </w:r>
      <w:r>
        <w:rPr>
          <w:noProof/>
        </w:rPr>
        <w:fldChar w:fldCharType="end"/>
      </w:r>
    </w:p>
    <w:p w14:paraId="70399119" w14:textId="1C48F2BD"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Défis expérimentaux ouverts pour un apprentissage actif de la physique - Polytech</w:t>
      </w:r>
      <w:r>
        <w:rPr>
          <w:noProof/>
        </w:rPr>
        <w:tab/>
      </w:r>
      <w:r>
        <w:rPr>
          <w:noProof/>
        </w:rPr>
        <w:fldChar w:fldCharType="begin"/>
      </w:r>
      <w:r>
        <w:rPr>
          <w:noProof/>
        </w:rPr>
        <w:instrText xml:space="preserve"> PAGEREF _Toc69216893 \h </w:instrText>
      </w:r>
      <w:r>
        <w:rPr>
          <w:noProof/>
        </w:rPr>
      </w:r>
      <w:r>
        <w:rPr>
          <w:noProof/>
        </w:rPr>
        <w:fldChar w:fldCharType="separate"/>
      </w:r>
      <w:r>
        <w:rPr>
          <w:noProof/>
        </w:rPr>
        <w:t>18</w:t>
      </w:r>
      <w:r>
        <w:rPr>
          <w:noProof/>
        </w:rPr>
        <w:fldChar w:fldCharType="end"/>
      </w:r>
    </w:p>
    <w:p w14:paraId="6B80629E" w14:textId="02A7D6E1"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Plateforme de simulation des effets thermiques - IUT</w:t>
      </w:r>
      <w:r>
        <w:rPr>
          <w:noProof/>
        </w:rPr>
        <w:tab/>
      </w:r>
      <w:r>
        <w:rPr>
          <w:noProof/>
        </w:rPr>
        <w:fldChar w:fldCharType="begin"/>
      </w:r>
      <w:r>
        <w:rPr>
          <w:noProof/>
        </w:rPr>
        <w:instrText xml:space="preserve"> PAGEREF _Toc69216894 \h </w:instrText>
      </w:r>
      <w:r>
        <w:rPr>
          <w:noProof/>
        </w:rPr>
      </w:r>
      <w:r>
        <w:rPr>
          <w:noProof/>
        </w:rPr>
        <w:fldChar w:fldCharType="separate"/>
      </w:r>
      <w:r>
        <w:rPr>
          <w:noProof/>
        </w:rPr>
        <w:t>18</w:t>
      </w:r>
      <w:r>
        <w:rPr>
          <w:noProof/>
        </w:rPr>
        <w:fldChar w:fldCharType="end"/>
      </w:r>
    </w:p>
    <w:p w14:paraId="37542F06" w14:textId="3EE43BAC"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10.</w:t>
      </w:r>
      <w:r>
        <w:rPr>
          <w:rFonts w:eastAsiaTheme="minorEastAsia" w:cstheme="minorBidi"/>
          <w:b w:val="0"/>
          <w:bCs w:val="0"/>
          <w:noProof/>
          <w:sz w:val="24"/>
          <w:szCs w:val="24"/>
        </w:rPr>
        <w:tab/>
      </w:r>
      <w:r>
        <w:rPr>
          <w:noProof/>
        </w:rPr>
        <w:t>Sport &amp; Santé Connectés - FSS</w:t>
      </w:r>
      <w:r>
        <w:rPr>
          <w:noProof/>
        </w:rPr>
        <w:tab/>
      </w:r>
      <w:r>
        <w:rPr>
          <w:noProof/>
        </w:rPr>
        <w:fldChar w:fldCharType="begin"/>
      </w:r>
      <w:r>
        <w:rPr>
          <w:noProof/>
        </w:rPr>
        <w:instrText xml:space="preserve"> PAGEREF _Toc69216895 \h </w:instrText>
      </w:r>
      <w:r>
        <w:rPr>
          <w:noProof/>
        </w:rPr>
      </w:r>
      <w:r>
        <w:rPr>
          <w:noProof/>
        </w:rPr>
        <w:fldChar w:fldCharType="separate"/>
      </w:r>
      <w:r>
        <w:rPr>
          <w:noProof/>
        </w:rPr>
        <w:t>18</w:t>
      </w:r>
      <w:r>
        <w:rPr>
          <w:noProof/>
        </w:rPr>
        <w:fldChar w:fldCharType="end"/>
      </w:r>
    </w:p>
    <w:p w14:paraId="339CDB1D" w14:textId="11A284B9"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11.</w:t>
      </w:r>
      <w:r>
        <w:rPr>
          <w:rFonts w:eastAsiaTheme="minorEastAsia" w:cstheme="minorBidi"/>
          <w:b w:val="0"/>
          <w:bCs w:val="0"/>
          <w:noProof/>
          <w:sz w:val="24"/>
          <w:szCs w:val="24"/>
        </w:rPr>
        <w:tab/>
      </w:r>
      <w:r>
        <w:rPr>
          <w:noProof/>
        </w:rPr>
        <w:t>MODCARTO (MOderniser, Diffuser la CARTOgraphie) - ALLSH</w:t>
      </w:r>
      <w:r>
        <w:rPr>
          <w:noProof/>
        </w:rPr>
        <w:tab/>
      </w:r>
      <w:r>
        <w:rPr>
          <w:noProof/>
        </w:rPr>
        <w:fldChar w:fldCharType="begin"/>
      </w:r>
      <w:r>
        <w:rPr>
          <w:noProof/>
        </w:rPr>
        <w:instrText xml:space="preserve"> PAGEREF _Toc69216896 \h </w:instrText>
      </w:r>
      <w:r>
        <w:rPr>
          <w:noProof/>
        </w:rPr>
      </w:r>
      <w:r>
        <w:rPr>
          <w:noProof/>
        </w:rPr>
        <w:fldChar w:fldCharType="separate"/>
      </w:r>
      <w:r>
        <w:rPr>
          <w:noProof/>
        </w:rPr>
        <w:t>19</w:t>
      </w:r>
      <w:r>
        <w:rPr>
          <w:noProof/>
        </w:rPr>
        <w:fldChar w:fldCharType="end"/>
      </w:r>
    </w:p>
    <w:p w14:paraId="238EAA86" w14:textId="4A640F9A"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12.</w:t>
      </w:r>
      <w:r>
        <w:rPr>
          <w:rFonts w:eastAsiaTheme="minorEastAsia" w:cstheme="minorBidi"/>
          <w:b w:val="0"/>
          <w:bCs w:val="0"/>
          <w:noProof/>
          <w:sz w:val="24"/>
          <w:szCs w:val="24"/>
        </w:rPr>
        <w:tab/>
      </w:r>
      <w:r>
        <w:rPr>
          <w:noProof/>
        </w:rPr>
        <w:t>Annotathon 2.0 : un outil pédagogique performant et innovant pour l’enseignement de la Bioinformatique - Sciences</w:t>
      </w:r>
      <w:r>
        <w:rPr>
          <w:noProof/>
        </w:rPr>
        <w:tab/>
      </w:r>
      <w:r>
        <w:rPr>
          <w:noProof/>
        </w:rPr>
        <w:fldChar w:fldCharType="begin"/>
      </w:r>
      <w:r>
        <w:rPr>
          <w:noProof/>
        </w:rPr>
        <w:instrText xml:space="preserve"> PAGEREF _Toc69216897 \h </w:instrText>
      </w:r>
      <w:r>
        <w:rPr>
          <w:noProof/>
        </w:rPr>
      </w:r>
      <w:r>
        <w:rPr>
          <w:noProof/>
        </w:rPr>
        <w:fldChar w:fldCharType="separate"/>
      </w:r>
      <w:r>
        <w:rPr>
          <w:noProof/>
        </w:rPr>
        <w:t>19</w:t>
      </w:r>
      <w:r>
        <w:rPr>
          <w:noProof/>
        </w:rPr>
        <w:fldChar w:fldCharType="end"/>
      </w:r>
    </w:p>
    <w:p w14:paraId="333098FE" w14:textId="72B27A46"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13.</w:t>
      </w:r>
      <w:r>
        <w:rPr>
          <w:rFonts w:eastAsiaTheme="minorEastAsia" w:cstheme="minorBidi"/>
          <w:b w:val="0"/>
          <w:bCs w:val="0"/>
          <w:noProof/>
          <w:sz w:val="24"/>
          <w:szCs w:val="24"/>
        </w:rPr>
        <w:tab/>
      </w:r>
      <w:r>
        <w:rPr>
          <w:noProof/>
        </w:rPr>
        <w:t>Penser, pratiquer, filmer</w:t>
      </w:r>
      <w:r>
        <w:rPr>
          <w:noProof/>
        </w:rPr>
        <w:tab/>
      </w:r>
      <w:r>
        <w:rPr>
          <w:noProof/>
        </w:rPr>
        <w:fldChar w:fldCharType="begin"/>
      </w:r>
      <w:r>
        <w:rPr>
          <w:noProof/>
        </w:rPr>
        <w:instrText xml:space="preserve"> PAGEREF _Toc69216898 \h </w:instrText>
      </w:r>
      <w:r>
        <w:rPr>
          <w:noProof/>
        </w:rPr>
      </w:r>
      <w:r>
        <w:rPr>
          <w:noProof/>
        </w:rPr>
        <w:fldChar w:fldCharType="separate"/>
      </w:r>
      <w:r>
        <w:rPr>
          <w:noProof/>
        </w:rPr>
        <w:t>20</w:t>
      </w:r>
      <w:r>
        <w:rPr>
          <w:noProof/>
        </w:rPr>
        <w:fldChar w:fldCharType="end"/>
      </w:r>
    </w:p>
    <w:p w14:paraId="6A6A1898" w14:textId="31D2C429"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14.</w:t>
      </w:r>
      <w:r>
        <w:rPr>
          <w:rFonts w:eastAsiaTheme="minorEastAsia" w:cstheme="minorBidi"/>
          <w:b w:val="0"/>
          <w:bCs w:val="0"/>
          <w:noProof/>
          <w:sz w:val="24"/>
          <w:szCs w:val="24"/>
        </w:rPr>
        <w:tab/>
      </w:r>
      <w:r>
        <w:rPr>
          <w:noProof/>
        </w:rPr>
        <w:t>VirtualPal – Numérisation 3D du matériel</w:t>
      </w:r>
      <w:r w:rsidRPr="0086339B">
        <w:rPr>
          <w:noProof/>
        </w:rPr>
        <w:t xml:space="preserve"> </w:t>
      </w:r>
      <w:r>
        <w:rPr>
          <w:noProof/>
        </w:rPr>
        <w:t>pédagogique de paléontologie pour la création de TP virtuel - Sciences</w:t>
      </w:r>
      <w:r>
        <w:rPr>
          <w:noProof/>
        </w:rPr>
        <w:tab/>
      </w:r>
      <w:r>
        <w:rPr>
          <w:noProof/>
        </w:rPr>
        <w:fldChar w:fldCharType="begin"/>
      </w:r>
      <w:r>
        <w:rPr>
          <w:noProof/>
        </w:rPr>
        <w:instrText xml:space="preserve"> PAGEREF _Toc69216899 \h </w:instrText>
      </w:r>
      <w:r>
        <w:rPr>
          <w:noProof/>
        </w:rPr>
      </w:r>
      <w:r>
        <w:rPr>
          <w:noProof/>
        </w:rPr>
        <w:fldChar w:fldCharType="separate"/>
      </w:r>
      <w:r>
        <w:rPr>
          <w:noProof/>
        </w:rPr>
        <w:t>20</w:t>
      </w:r>
      <w:r>
        <w:rPr>
          <w:noProof/>
        </w:rPr>
        <w:fldChar w:fldCharType="end"/>
      </w:r>
    </w:p>
    <w:p w14:paraId="033E74A3" w14:textId="1C741E42" w:rsidR="000C291C" w:rsidRDefault="000C291C">
      <w:pPr>
        <w:pStyle w:val="TM1"/>
        <w:tabs>
          <w:tab w:val="left" w:pos="480"/>
          <w:tab w:val="right" w:leader="dot" w:pos="9056"/>
        </w:tabs>
        <w:rPr>
          <w:rFonts w:eastAsiaTheme="minorEastAsia" w:cstheme="minorBidi"/>
          <w:b w:val="0"/>
          <w:bCs w:val="0"/>
          <w:noProof/>
        </w:rPr>
      </w:pPr>
      <w:r>
        <w:rPr>
          <w:noProof/>
        </w:rPr>
        <w:t>5.</w:t>
      </w:r>
      <w:r>
        <w:rPr>
          <w:rFonts w:eastAsiaTheme="minorEastAsia" w:cstheme="minorBidi"/>
          <w:b w:val="0"/>
          <w:bCs w:val="0"/>
          <w:noProof/>
        </w:rPr>
        <w:tab/>
      </w:r>
      <w:r>
        <w:rPr>
          <w:noProof/>
        </w:rPr>
        <w:t>Les lauréats 2017</w:t>
      </w:r>
      <w:r>
        <w:rPr>
          <w:noProof/>
        </w:rPr>
        <w:tab/>
      </w:r>
      <w:r>
        <w:rPr>
          <w:noProof/>
        </w:rPr>
        <w:fldChar w:fldCharType="begin"/>
      </w:r>
      <w:r>
        <w:rPr>
          <w:noProof/>
        </w:rPr>
        <w:instrText xml:space="preserve"> PAGEREF _Toc69216900 \h </w:instrText>
      </w:r>
      <w:r>
        <w:rPr>
          <w:noProof/>
        </w:rPr>
      </w:r>
      <w:r>
        <w:rPr>
          <w:noProof/>
        </w:rPr>
        <w:fldChar w:fldCharType="separate"/>
      </w:r>
      <w:r>
        <w:rPr>
          <w:noProof/>
        </w:rPr>
        <w:t>21</w:t>
      </w:r>
      <w:r>
        <w:rPr>
          <w:noProof/>
        </w:rPr>
        <w:fldChar w:fldCharType="end"/>
      </w:r>
    </w:p>
    <w:p w14:paraId="0E0D3688" w14:textId="5C2A9AD0"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CFAO pour la formation en odontologie (formation à la CFAO et par la CFAO) - ODONTOLOGIE</w:t>
      </w:r>
      <w:r>
        <w:rPr>
          <w:noProof/>
        </w:rPr>
        <w:tab/>
      </w:r>
      <w:r>
        <w:rPr>
          <w:noProof/>
        </w:rPr>
        <w:fldChar w:fldCharType="begin"/>
      </w:r>
      <w:r>
        <w:rPr>
          <w:noProof/>
        </w:rPr>
        <w:instrText xml:space="preserve"> PAGEREF _Toc69216901 \h </w:instrText>
      </w:r>
      <w:r>
        <w:rPr>
          <w:noProof/>
        </w:rPr>
      </w:r>
      <w:r>
        <w:rPr>
          <w:noProof/>
        </w:rPr>
        <w:fldChar w:fldCharType="separate"/>
      </w:r>
      <w:r>
        <w:rPr>
          <w:noProof/>
        </w:rPr>
        <w:t>21</w:t>
      </w:r>
      <w:r>
        <w:rPr>
          <w:noProof/>
        </w:rPr>
        <w:fldChar w:fldCharType="end"/>
      </w:r>
    </w:p>
    <w:p w14:paraId="2BF1C46B" w14:textId="07654C04"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Au-delà de l'écran : concevoir une WebTV éducative pour appréhender les enjeux de citoyenneté à l'ère du numérique - ESPE</w:t>
      </w:r>
      <w:r>
        <w:rPr>
          <w:noProof/>
        </w:rPr>
        <w:tab/>
      </w:r>
      <w:r>
        <w:rPr>
          <w:noProof/>
        </w:rPr>
        <w:fldChar w:fldCharType="begin"/>
      </w:r>
      <w:r>
        <w:rPr>
          <w:noProof/>
        </w:rPr>
        <w:instrText xml:space="preserve"> PAGEREF _Toc69216902 \h </w:instrText>
      </w:r>
      <w:r>
        <w:rPr>
          <w:noProof/>
        </w:rPr>
      </w:r>
      <w:r>
        <w:rPr>
          <w:noProof/>
        </w:rPr>
        <w:fldChar w:fldCharType="separate"/>
      </w:r>
      <w:r>
        <w:rPr>
          <w:noProof/>
        </w:rPr>
        <w:t>21</w:t>
      </w:r>
      <w:r>
        <w:rPr>
          <w:noProof/>
        </w:rPr>
        <w:fldChar w:fldCharType="end"/>
      </w:r>
    </w:p>
    <w:p w14:paraId="75091283" w14:textId="6B282DEF"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Plateforme pédagogique AMMI « Applications Mobiles MultIplateformes » - POLYTECH</w:t>
      </w:r>
      <w:r>
        <w:rPr>
          <w:noProof/>
        </w:rPr>
        <w:tab/>
      </w:r>
      <w:r>
        <w:rPr>
          <w:noProof/>
        </w:rPr>
        <w:fldChar w:fldCharType="begin"/>
      </w:r>
      <w:r>
        <w:rPr>
          <w:noProof/>
        </w:rPr>
        <w:instrText xml:space="preserve"> PAGEREF _Toc69216903 \h </w:instrText>
      </w:r>
      <w:r>
        <w:rPr>
          <w:noProof/>
        </w:rPr>
      </w:r>
      <w:r>
        <w:rPr>
          <w:noProof/>
        </w:rPr>
        <w:fldChar w:fldCharType="separate"/>
      </w:r>
      <w:r>
        <w:rPr>
          <w:noProof/>
        </w:rPr>
        <w:t>21</w:t>
      </w:r>
      <w:r>
        <w:rPr>
          <w:noProof/>
        </w:rPr>
        <w:fldChar w:fldCharType="end"/>
      </w:r>
    </w:p>
    <w:p w14:paraId="78181D07" w14:textId="7E7F3346"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GPU-Training - SCIENCES - FEG</w:t>
      </w:r>
      <w:r>
        <w:rPr>
          <w:noProof/>
        </w:rPr>
        <w:tab/>
      </w:r>
      <w:r>
        <w:rPr>
          <w:noProof/>
        </w:rPr>
        <w:fldChar w:fldCharType="begin"/>
      </w:r>
      <w:r>
        <w:rPr>
          <w:noProof/>
        </w:rPr>
        <w:instrText xml:space="preserve"> PAGEREF _Toc69216904 \h </w:instrText>
      </w:r>
      <w:r>
        <w:rPr>
          <w:noProof/>
        </w:rPr>
      </w:r>
      <w:r>
        <w:rPr>
          <w:noProof/>
        </w:rPr>
        <w:fldChar w:fldCharType="separate"/>
      </w:r>
      <w:r>
        <w:rPr>
          <w:noProof/>
        </w:rPr>
        <w:t>21</w:t>
      </w:r>
      <w:r>
        <w:rPr>
          <w:noProof/>
        </w:rPr>
        <w:fldChar w:fldCharType="end"/>
      </w:r>
    </w:p>
    <w:p w14:paraId="501E960B" w14:textId="78E800CA"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Chantier école en radioprotection - IUT</w:t>
      </w:r>
      <w:r>
        <w:rPr>
          <w:noProof/>
        </w:rPr>
        <w:tab/>
      </w:r>
      <w:r>
        <w:rPr>
          <w:noProof/>
        </w:rPr>
        <w:fldChar w:fldCharType="begin"/>
      </w:r>
      <w:r>
        <w:rPr>
          <w:noProof/>
        </w:rPr>
        <w:instrText xml:space="preserve"> PAGEREF _Toc69216905 \h </w:instrText>
      </w:r>
      <w:r>
        <w:rPr>
          <w:noProof/>
        </w:rPr>
      </w:r>
      <w:r>
        <w:rPr>
          <w:noProof/>
        </w:rPr>
        <w:fldChar w:fldCharType="separate"/>
      </w:r>
      <w:r>
        <w:rPr>
          <w:noProof/>
        </w:rPr>
        <w:t>21</w:t>
      </w:r>
      <w:r>
        <w:rPr>
          <w:noProof/>
        </w:rPr>
        <w:fldChar w:fldCharType="end"/>
      </w:r>
    </w:p>
    <w:p w14:paraId="406F119E" w14:textId="7D5C8970"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ENseignements Interactifs en DEpartement : aide au soutien et à la réussite au département GCGP- IUT</w:t>
      </w:r>
      <w:r>
        <w:rPr>
          <w:noProof/>
        </w:rPr>
        <w:tab/>
      </w:r>
      <w:r>
        <w:rPr>
          <w:noProof/>
        </w:rPr>
        <w:fldChar w:fldCharType="begin"/>
      </w:r>
      <w:r>
        <w:rPr>
          <w:noProof/>
        </w:rPr>
        <w:instrText xml:space="preserve"> PAGEREF _Toc69216906 \h </w:instrText>
      </w:r>
      <w:r>
        <w:rPr>
          <w:noProof/>
        </w:rPr>
      </w:r>
      <w:r>
        <w:rPr>
          <w:noProof/>
        </w:rPr>
        <w:fldChar w:fldCharType="separate"/>
      </w:r>
      <w:r>
        <w:rPr>
          <w:noProof/>
        </w:rPr>
        <w:t>22</w:t>
      </w:r>
      <w:r>
        <w:rPr>
          <w:noProof/>
        </w:rPr>
        <w:fldChar w:fldCharType="end"/>
      </w:r>
    </w:p>
    <w:p w14:paraId="0003AA47" w14:textId="346ABF5C"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Accompagnement des étudiants en situation spécifique - FDSP</w:t>
      </w:r>
      <w:r>
        <w:rPr>
          <w:noProof/>
        </w:rPr>
        <w:tab/>
      </w:r>
      <w:r>
        <w:rPr>
          <w:noProof/>
        </w:rPr>
        <w:fldChar w:fldCharType="begin"/>
      </w:r>
      <w:r>
        <w:rPr>
          <w:noProof/>
        </w:rPr>
        <w:instrText xml:space="preserve"> PAGEREF _Toc69216907 \h </w:instrText>
      </w:r>
      <w:r>
        <w:rPr>
          <w:noProof/>
        </w:rPr>
      </w:r>
      <w:r>
        <w:rPr>
          <w:noProof/>
        </w:rPr>
        <w:fldChar w:fldCharType="separate"/>
      </w:r>
      <w:r>
        <w:rPr>
          <w:noProof/>
        </w:rPr>
        <w:t>22</w:t>
      </w:r>
      <w:r>
        <w:rPr>
          <w:noProof/>
        </w:rPr>
        <w:fldChar w:fldCharType="end"/>
      </w:r>
    </w:p>
    <w:p w14:paraId="27A80B09" w14:textId="28EB732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Pharm-Onco 3.0 - PHARMACIE</w:t>
      </w:r>
      <w:r>
        <w:rPr>
          <w:noProof/>
        </w:rPr>
        <w:tab/>
      </w:r>
      <w:r>
        <w:rPr>
          <w:noProof/>
        </w:rPr>
        <w:fldChar w:fldCharType="begin"/>
      </w:r>
      <w:r>
        <w:rPr>
          <w:noProof/>
        </w:rPr>
        <w:instrText xml:space="preserve"> PAGEREF _Toc69216908 \h </w:instrText>
      </w:r>
      <w:r>
        <w:rPr>
          <w:noProof/>
        </w:rPr>
      </w:r>
      <w:r>
        <w:rPr>
          <w:noProof/>
        </w:rPr>
        <w:fldChar w:fldCharType="separate"/>
      </w:r>
      <w:r>
        <w:rPr>
          <w:noProof/>
        </w:rPr>
        <w:t>22</w:t>
      </w:r>
      <w:r>
        <w:rPr>
          <w:noProof/>
        </w:rPr>
        <w:fldChar w:fldCharType="end"/>
      </w:r>
    </w:p>
    <w:p w14:paraId="74BC164F" w14:textId="61AB63AB"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OSCINUM - SCIENCES</w:t>
      </w:r>
      <w:r>
        <w:rPr>
          <w:noProof/>
        </w:rPr>
        <w:tab/>
      </w:r>
      <w:r>
        <w:rPr>
          <w:noProof/>
        </w:rPr>
        <w:fldChar w:fldCharType="begin"/>
      </w:r>
      <w:r>
        <w:rPr>
          <w:noProof/>
        </w:rPr>
        <w:instrText xml:space="preserve"> PAGEREF _Toc69216909 \h </w:instrText>
      </w:r>
      <w:r>
        <w:rPr>
          <w:noProof/>
        </w:rPr>
      </w:r>
      <w:r>
        <w:rPr>
          <w:noProof/>
        </w:rPr>
        <w:fldChar w:fldCharType="separate"/>
      </w:r>
      <w:r>
        <w:rPr>
          <w:noProof/>
        </w:rPr>
        <w:t>22</w:t>
      </w:r>
      <w:r>
        <w:rPr>
          <w:noProof/>
        </w:rPr>
        <w:fldChar w:fldCharType="end"/>
      </w:r>
    </w:p>
    <w:p w14:paraId="6EB0CBA5" w14:textId="327D29FA" w:rsidR="000C291C" w:rsidRDefault="000C291C">
      <w:pPr>
        <w:pStyle w:val="TM1"/>
        <w:tabs>
          <w:tab w:val="left" w:pos="480"/>
          <w:tab w:val="right" w:leader="dot" w:pos="9056"/>
        </w:tabs>
        <w:rPr>
          <w:rFonts w:eastAsiaTheme="minorEastAsia" w:cstheme="minorBidi"/>
          <w:b w:val="0"/>
          <w:bCs w:val="0"/>
          <w:noProof/>
        </w:rPr>
      </w:pPr>
      <w:r>
        <w:rPr>
          <w:noProof/>
        </w:rPr>
        <w:t>6.</w:t>
      </w:r>
      <w:r>
        <w:rPr>
          <w:rFonts w:eastAsiaTheme="minorEastAsia" w:cstheme="minorBidi"/>
          <w:b w:val="0"/>
          <w:bCs w:val="0"/>
          <w:noProof/>
        </w:rPr>
        <w:tab/>
      </w:r>
      <w:r>
        <w:rPr>
          <w:noProof/>
        </w:rPr>
        <w:t>Les lauréats 2016</w:t>
      </w:r>
      <w:r>
        <w:rPr>
          <w:noProof/>
        </w:rPr>
        <w:tab/>
      </w:r>
      <w:r>
        <w:rPr>
          <w:noProof/>
        </w:rPr>
        <w:fldChar w:fldCharType="begin"/>
      </w:r>
      <w:r>
        <w:rPr>
          <w:noProof/>
        </w:rPr>
        <w:instrText xml:space="preserve"> PAGEREF _Toc69216910 \h </w:instrText>
      </w:r>
      <w:r>
        <w:rPr>
          <w:noProof/>
        </w:rPr>
      </w:r>
      <w:r>
        <w:rPr>
          <w:noProof/>
        </w:rPr>
        <w:fldChar w:fldCharType="separate"/>
      </w:r>
      <w:r>
        <w:rPr>
          <w:noProof/>
        </w:rPr>
        <w:t>23</w:t>
      </w:r>
      <w:r>
        <w:rPr>
          <w:noProof/>
        </w:rPr>
        <w:fldChar w:fldCharType="end"/>
      </w:r>
    </w:p>
    <w:p w14:paraId="0F81739A" w14:textId="4CB3DC4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Partage d'Expérimentations Pédagogiques Innovantes et Modulaires : le projet intersectoriel et interdisciplinaire PEPIM - ALLSH</w:t>
      </w:r>
      <w:r>
        <w:rPr>
          <w:noProof/>
        </w:rPr>
        <w:tab/>
      </w:r>
      <w:r>
        <w:rPr>
          <w:noProof/>
        </w:rPr>
        <w:fldChar w:fldCharType="begin"/>
      </w:r>
      <w:r>
        <w:rPr>
          <w:noProof/>
        </w:rPr>
        <w:instrText xml:space="preserve"> PAGEREF _Toc69216911 \h </w:instrText>
      </w:r>
      <w:r>
        <w:rPr>
          <w:noProof/>
        </w:rPr>
      </w:r>
      <w:r>
        <w:rPr>
          <w:noProof/>
        </w:rPr>
        <w:fldChar w:fldCharType="separate"/>
      </w:r>
      <w:r>
        <w:rPr>
          <w:noProof/>
        </w:rPr>
        <w:t>23</w:t>
      </w:r>
      <w:r>
        <w:rPr>
          <w:noProof/>
        </w:rPr>
        <w:fldChar w:fldCharType="end"/>
      </w:r>
    </w:p>
    <w:p w14:paraId="743C9BC1" w14:textId="228F95A8"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tranSPOC IUT</w:t>
      </w:r>
      <w:r>
        <w:rPr>
          <w:noProof/>
        </w:rPr>
        <w:tab/>
      </w:r>
      <w:r>
        <w:rPr>
          <w:noProof/>
        </w:rPr>
        <w:fldChar w:fldCharType="begin"/>
      </w:r>
      <w:r>
        <w:rPr>
          <w:noProof/>
        </w:rPr>
        <w:instrText xml:space="preserve"> PAGEREF _Toc69216912 \h </w:instrText>
      </w:r>
      <w:r>
        <w:rPr>
          <w:noProof/>
        </w:rPr>
      </w:r>
      <w:r>
        <w:rPr>
          <w:noProof/>
        </w:rPr>
        <w:fldChar w:fldCharType="separate"/>
      </w:r>
      <w:r>
        <w:rPr>
          <w:noProof/>
        </w:rPr>
        <w:t>23</w:t>
      </w:r>
      <w:r>
        <w:rPr>
          <w:noProof/>
        </w:rPr>
        <w:fldChar w:fldCharType="end"/>
      </w:r>
    </w:p>
    <w:p w14:paraId="54303FE3" w14:textId="53D709CB"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ED/TP interactifs et e-learning pour l'offre de formation pharmaceutique</w:t>
      </w:r>
      <w:r>
        <w:rPr>
          <w:noProof/>
        </w:rPr>
        <w:tab/>
      </w:r>
      <w:r>
        <w:rPr>
          <w:noProof/>
        </w:rPr>
        <w:fldChar w:fldCharType="begin"/>
      </w:r>
      <w:r>
        <w:rPr>
          <w:noProof/>
        </w:rPr>
        <w:instrText xml:space="preserve"> PAGEREF _Toc69216913 \h </w:instrText>
      </w:r>
      <w:r>
        <w:rPr>
          <w:noProof/>
        </w:rPr>
      </w:r>
      <w:r>
        <w:rPr>
          <w:noProof/>
        </w:rPr>
        <w:fldChar w:fldCharType="separate"/>
      </w:r>
      <w:r>
        <w:rPr>
          <w:noProof/>
        </w:rPr>
        <w:t>23</w:t>
      </w:r>
      <w:r>
        <w:rPr>
          <w:noProof/>
        </w:rPr>
        <w:fldChar w:fldCharType="end"/>
      </w:r>
    </w:p>
    <w:p w14:paraId="5A0FBC35" w14:textId="47F537C6"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Formation aux techniques musicales et audionumériques - ALLSH</w:t>
      </w:r>
      <w:r>
        <w:rPr>
          <w:noProof/>
        </w:rPr>
        <w:tab/>
      </w:r>
      <w:r>
        <w:rPr>
          <w:noProof/>
        </w:rPr>
        <w:fldChar w:fldCharType="begin"/>
      </w:r>
      <w:r>
        <w:rPr>
          <w:noProof/>
        </w:rPr>
        <w:instrText xml:space="preserve"> PAGEREF _Toc69216914 \h </w:instrText>
      </w:r>
      <w:r>
        <w:rPr>
          <w:noProof/>
        </w:rPr>
      </w:r>
      <w:r>
        <w:rPr>
          <w:noProof/>
        </w:rPr>
        <w:fldChar w:fldCharType="separate"/>
      </w:r>
      <w:r>
        <w:rPr>
          <w:noProof/>
        </w:rPr>
        <w:t>23</w:t>
      </w:r>
      <w:r>
        <w:rPr>
          <w:noProof/>
        </w:rPr>
        <w:fldChar w:fldCharType="end"/>
      </w:r>
    </w:p>
    <w:p w14:paraId="28B427CE" w14:textId="1B003C9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ICARE (Introduction des Concepts Appropriés par Réalisation d'Expériences) - Sciences</w:t>
      </w:r>
      <w:r>
        <w:rPr>
          <w:noProof/>
        </w:rPr>
        <w:tab/>
      </w:r>
      <w:r>
        <w:rPr>
          <w:noProof/>
        </w:rPr>
        <w:fldChar w:fldCharType="begin"/>
      </w:r>
      <w:r>
        <w:rPr>
          <w:noProof/>
        </w:rPr>
        <w:instrText xml:space="preserve"> PAGEREF _Toc69216915 \h </w:instrText>
      </w:r>
      <w:r>
        <w:rPr>
          <w:noProof/>
        </w:rPr>
      </w:r>
      <w:r>
        <w:rPr>
          <w:noProof/>
        </w:rPr>
        <w:fldChar w:fldCharType="separate"/>
      </w:r>
      <w:r>
        <w:rPr>
          <w:noProof/>
        </w:rPr>
        <w:t>24</w:t>
      </w:r>
      <w:r>
        <w:rPr>
          <w:noProof/>
        </w:rPr>
        <w:fldChar w:fldCharType="end"/>
      </w:r>
    </w:p>
    <w:p w14:paraId="2267C88E" w14:textId="5DC95F94"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Analyse et mesure expérimentale de la main humaine - FSS</w:t>
      </w:r>
      <w:r>
        <w:rPr>
          <w:noProof/>
        </w:rPr>
        <w:tab/>
      </w:r>
      <w:r>
        <w:rPr>
          <w:noProof/>
        </w:rPr>
        <w:fldChar w:fldCharType="begin"/>
      </w:r>
      <w:r>
        <w:rPr>
          <w:noProof/>
        </w:rPr>
        <w:instrText xml:space="preserve"> PAGEREF _Toc69216916 \h </w:instrText>
      </w:r>
      <w:r>
        <w:rPr>
          <w:noProof/>
        </w:rPr>
      </w:r>
      <w:r>
        <w:rPr>
          <w:noProof/>
        </w:rPr>
        <w:fldChar w:fldCharType="separate"/>
      </w:r>
      <w:r>
        <w:rPr>
          <w:noProof/>
        </w:rPr>
        <w:t>24</w:t>
      </w:r>
      <w:r>
        <w:rPr>
          <w:noProof/>
        </w:rPr>
        <w:fldChar w:fldCharType="end"/>
      </w:r>
    </w:p>
    <w:p w14:paraId="0285A457" w14:textId="3A7865AF"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Outils Pédagogiques Innovants pour les étudiants en Pharmacie "OPIPHARMA"</w:t>
      </w:r>
      <w:r>
        <w:rPr>
          <w:noProof/>
        </w:rPr>
        <w:tab/>
      </w:r>
      <w:r>
        <w:rPr>
          <w:noProof/>
        </w:rPr>
        <w:fldChar w:fldCharType="begin"/>
      </w:r>
      <w:r>
        <w:rPr>
          <w:noProof/>
        </w:rPr>
        <w:instrText xml:space="preserve"> PAGEREF _Toc69216917 \h </w:instrText>
      </w:r>
      <w:r>
        <w:rPr>
          <w:noProof/>
        </w:rPr>
      </w:r>
      <w:r>
        <w:rPr>
          <w:noProof/>
        </w:rPr>
        <w:fldChar w:fldCharType="separate"/>
      </w:r>
      <w:r>
        <w:rPr>
          <w:noProof/>
        </w:rPr>
        <w:t>24</w:t>
      </w:r>
      <w:r>
        <w:rPr>
          <w:noProof/>
        </w:rPr>
        <w:fldChar w:fldCharType="end"/>
      </w:r>
    </w:p>
    <w:p w14:paraId="5BFE4C49" w14:textId="152DD79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8.</w:t>
      </w:r>
      <w:r>
        <w:rPr>
          <w:rFonts w:eastAsiaTheme="minorEastAsia" w:cstheme="minorBidi"/>
          <w:b w:val="0"/>
          <w:bCs w:val="0"/>
          <w:noProof/>
          <w:sz w:val="24"/>
          <w:szCs w:val="24"/>
        </w:rPr>
        <w:tab/>
      </w:r>
      <w:r>
        <w:rPr>
          <w:noProof/>
        </w:rPr>
        <w:t>Avancées technologiques et innovation pédagogique en Travaux Pratiques de Biologie - Sciences</w:t>
      </w:r>
      <w:r>
        <w:rPr>
          <w:noProof/>
        </w:rPr>
        <w:tab/>
      </w:r>
      <w:r>
        <w:rPr>
          <w:noProof/>
        </w:rPr>
        <w:fldChar w:fldCharType="begin"/>
      </w:r>
      <w:r>
        <w:rPr>
          <w:noProof/>
        </w:rPr>
        <w:instrText xml:space="preserve"> PAGEREF _Toc69216918 \h </w:instrText>
      </w:r>
      <w:r>
        <w:rPr>
          <w:noProof/>
        </w:rPr>
      </w:r>
      <w:r>
        <w:rPr>
          <w:noProof/>
        </w:rPr>
        <w:fldChar w:fldCharType="separate"/>
      </w:r>
      <w:r>
        <w:rPr>
          <w:noProof/>
        </w:rPr>
        <w:t>24</w:t>
      </w:r>
      <w:r>
        <w:rPr>
          <w:noProof/>
        </w:rPr>
        <w:fldChar w:fldCharType="end"/>
      </w:r>
    </w:p>
    <w:p w14:paraId="45C16C94" w14:textId="0FBED21C" w:rsidR="000C291C" w:rsidRDefault="000C291C">
      <w:pPr>
        <w:pStyle w:val="TM1"/>
        <w:tabs>
          <w:tab w:val="left" w:pos="480"/>
          <w:tab w:val="right" w:leader="dot" w:pos="9056"/>
        </w:tabs>
        <w:rPr>
          <w:rFonts w:eastAsiaTheme="minorEastAsia" w:cstheme="minorBidi"/>
          <w:b w:val="0"/>
          <w:bCs w:val="0"/>
          <w:noProof/>
        </w:rPr>
      </w:pPr>
      <w:r>
        <w:rPr>
          <w:noProof/>
        </w:rPr>
        <w:t>7.</w:t>
      </w:r>
      <w:r>
        <w:rPr>
          <w:rFonts w:eastAsiaTheme="minorEastAsia" w:cstheme="minorBidi"/>
          <w:b w:val="0"/>
          <w:bCs w:val="0"/>
          <w:noProof/>
        </w:rPr>
        <w:tab/>
      </w:r>
      <w:r>
        <w:rPr>
          <w:noProof/>
        </w:rPr>
        <w:t>Les lauréats 2015</w:t>
      </w:r>
      <w:r>
        <w:rPr>
          <w:noProof/>
        </w:rPr>
        <w:tab/>
      </w:r>
      <w:r>
        <w:rPr>
          <w:noProof/>
        </w:rPr>
        <w:fldChar w:fldCharType="begin"/>
      </w:r>
      <w:r>
        <w:rPr>
          <w:noProof/>
        </w:rPr>
        <w:instrText xml:space="preserve"> PAGEREF _Toc69216919 \h </w:instrText>
      </w:r>
      <w:r>
        <w:rPr>
          <w:noProof/>
        </w:rPr>
      </w:r>
      <w:r>
        <w:rPr>
          <w:noProof/>
        </w:rPr>
        <w:fldChar w:fldCharType="separate"/>
      </w:r>
      <w:r>
        <w:rPr>
          <w:noProof/>
        </w:rPr>
        <w:t>24</w:t>
      </w:r>
      <w:r>
        <w:rPr>
          <w:noProof/>
        </w:rPr>
        <w:fldChar w:fldCharType="end"/>
      </w:r>
    </w:p>
    <w:p w14:paraId="286F555D" w14:textId="758B1B6F" w:rsidR="000C291C" w:rsidRDefault="000C291C">
      <w:pPr>
        <w:pStyle w:val="TM2"/>
        <w:tabs>
          <w:tab w:val="left" w:pos="720"/>
          <w:tab w:val="right" w:leader="dot" w:pos="9056"/>
        </w:tabs>
        <w:rPr>
          <w:rFonts w:eastAsiaTheme="minorEastAsia" w:cstheme="minorBidi"/>
          <w:b w:val="0"/>
          <w:bCs w:val="0"/>
          <w:noProof/>
          <w:sz w:val="24"/>
          <w:szCs w:val="24"/>
        </w:rPr>
      </w:pPr>
      <w:r w:rsidRPr="000C291C">
        <w:rPr>
          <w:i/>
          <w:noProof/>
        </w:rPr>
        <w:t>1.</w:t>
      </w:r>
      <w:r>
        <w:rPr>
          <w:rFonts w:eastAsiaTheme="minorEastAsia" w:cstheme="minorBidi"/>
          <w:b w:val="0"/>
          <w:bCs w:val="0"/>
          <w:noProof/>
          <w:sz w:val="24"/>
          <w:szCs w:val="24"/>
        </w:rPr>
        <w:tab/>
      </w:r>
      <w:r w:rsidRPr="000C291C">
        <w:rPr>
          <w:noProof/>
        </w:rPr>
        <w:t>Plateforme Pédagogique Polytech (Polytech Learning Lab) - Polytech</w:t>
      </w:r>
      <w:r>
        <w:rPr>
          <w:noProof/>
        </w:rPr>
        <w:tab/>
      </w:r>
      <w:r>
        <w:rPr>
          <w:noProof/>
        </w:rPr>
        <w:fldChar w:fldCharType="begin"/>
      </w:r>
      <w:r>
        <w:rPr>
          <w:noProof/>
        </w:rPr>
        <w:instrText xml:space="preserve"> PAGEREF _Toc69216920 \h </w:instrText>
      </w:r>
      <w:r>
        <w:rPr>
          <w:noProof/>
        </w:rPr>
      </w:r>
      <w:r>
        <w:rPr>
          <w:noProof/>
        </w:rPr>
        <w:fldChar w:fldCharType="separate"/>
      </w:r>
      <w:r>
        <w:rPr>
          <w:noProof/>
        </w:rPr>
        <w:t>24</w:t>
      </w:r>
      <w:r>
        <w:rPr>
          <w:noProof/>
        </w:rPr>
        <w:fldChar w:fldCharType="end"/>
      </w:r>
    </w:p>
    <w:p w14:paraId="522AA454" w14:textId="7BA861B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Acquisition d’un dispositif pédagogique innovant pour les travaux pratiques de physiologie animale et neurosciences - Sciences</w:t>
      </w:r>
      <w:r>
        <w:rPr>
          <w:noProof/>
        </w:rPr>
        <w:tab/>
      </w:r>
      <w:r>
        <w:rPr>
          <w:noProof/>
        </w:rPr>
        <w:fldChar w:fldCharType="begin"/>
      </w:r>
      <w:r>
        <w:rPr>
          <w:noProof/>
        </w:rPr>
        <w:instrText xml:space="preserve"> PAGEREF _Toc69216921 \h </w:instrText>
      </w:r>
      <w:r>
        <w:rPr>
          <w:noProof/>
        </w:rPr>
      </w:r>
      <w:r>
        <w:rPr>
          <w:noProof/>
        </w:rPr>
        <w:fldChar w:fldCharType="separate"/>
      </w:r>
      <w:r>
        <w:rPr>
          <w:noProof/>
        </w:rPr>
        <w:t>25</w:t>
      </w:r>
      <w:r>
        <w:rPr>
          <w:noProof/>
        </w:rPr>
        <w:fldChar w:fldCharType="end"/>
      </w:r>
    </w:p>
    <w:p w14:paraId="48EF18A9" w14:textId="3CCBA21D"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SIBISA - Médecine</w:t>
      </w:r>
      <w:r>
        <w:rPr>
          <w:noProof/>
        </w:rPr>
        <w:tab/>
      </w:r>
      <w:r>
        <w:rPr>
          <w:noProof/>
        </w:rPr>
        <w:fldChar w:fldCharType="begin"/>
      </w:r>
      <w:r>
        <w:rPr>
          <w:noProof/>
        </w:rPr>
        <w:instrText xml:space="preserve"> PAGEREF _Toc69216922 \h </w:instrText>
      </w:r>
      <w:r>
        <w:rPr>
          <w:noProof/>
        </w:rPr>
      </w:r>
      <w:r>
        <w:rPr>
          <w:noProof/>
        </w:rPr>
        <w:fldChar w:fldCharType="separate"/>
      </w:r>
      <w:r>
        <w:rPr>
          <w:noProof/>
        </w:rPr>
        <w:t>25</w:t>
      </w:r>
      <w:r>
        <w:rPr>
          <w:noProof/>
        </w:rPr>
        <w:fldChar w:fldCharType="end"/>
      </w:r>
    </w:p>
    <w:p w14:paraId="1791E5B0" w14:textId="51D4B6E6"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Démarche d’intégration du numérique à l’IUT d’Aix-Marseille - IUT</w:t>
      </w:r>
      <w:r>
        <w:rPr>
          <w:noProof/>
        </w:rPr>
        <w:tab/>
      </w:r>
      <w:r>
        <w:rPr>
          <w:noProof/>
        </w:rPr>
        <w:fldChar w:fldCharType="begin"/>
      </w:r>
      <w:r>
        <w:rPr>
          <w:noProof/>
        </w:rPr>
        <w:instrText xml:space="preserve"> PAGEREF _Toc69216923 \h </w:instrText>
      </w:r>
      <w:r>
        <w:rPr>
          <w:noProof/>
        </w:rPr>
      </w:r>
      <w:r>
        <w:rPr>
          <w:noProof/>
        </w:rPr>
        <w:fldChar w:fldCharType="separate"/>
      </w:r>
      <w:r>
        <w:rPr>
          <w:noProof/>
        </w:rPr>
        <w:t>25</w:t>
      </w:r>
      <w:r>
        <w:rPr>
          <w:noProof/>
        </w:rPr>
        <w:fldChar w:fldCharType="end"/>
      </w:r>
    </w:p>
    <w:p w14:paraId="53253FB1" w14:textId="40C84E4F"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AMSTERE « Aix-Marseille Suivi Temps Réel des Etudiants » - IUT</w:t>
      </w:r>
      <w:r>
        <w:rPr>
          <w:noProof/>
        </w:rPr>
        <w:tab/>
      </w:r>
      <w:r>
        <w:rPr>
          <w:noProof/>
        </w:rPr>
        <w:fldChar w:fldCharType="begin"/>
      </w:r>
      <w:r>
        <w:rPr>
          <w:noProof/>
        </w:rPr>
        <w:instrText xml:space="preserve"> PAGEREF _Toc69216924 \h </w:instrText>
      </w:r>
      <w:r>
        <w:rPr>
          <w:noProof/>
        </w:rPr>
      </w:r>
      <w:r>
        <w:rPr>
          <w:noProof/>
        </w:rPr>
        <w:fldChar w:fldCharType="separate"/>
      </w:r>
      <w:r>
        <w:rPr>
          <w:noProof/>
        </w:rPr>
        <w:t>26</w:t>
      </w:r>
      <w:r>
        <w:rPr>
          <w:noProof/>
        </w:rPr>
        <w:fldChar w:fldCharType="end"/>
      </w:r>
    </w:p>
    <w:p w14:paraId="57095053" w14:textId="2F2086CC"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6.</w:t>
      </w:r>
      <w:r>
        <w:rPr>
          <w:rFonts w:eastAsiaTheme="minorEastAsia" w:cstheme="minorBidi"/>
          <w:b w:val="0"/>
          <w:bCs w:val="0"/>
          <w:noProof/>
          <w:sz w:val="24"/>
          <w:szCs w:val="24"/>
        </w:rPr>
        <w:tab/>
      </w:r>
      <w:r>
        <w:rPr>
          <w:noProof/>
        </w:rPr>
        <w:t>Plateforme d’automatismes, réseaux locaux, supervision et communication industriels - Sciences</w:t>
      </w:r>
      <w:r>
        <w:rPr>
          <w:noProof/>
        </w:rPr>
        <w:tab/>
      </w:r>
      <w:r>
        <w:rPr>
          <w:noProof/>
        </w:rPr>
        <w:fldChar w:fldCharType="begin"/>
      </w:r>
      <w:r>
        <w:rPr>
          <w:noProof/>
        </w:rPr>
        <w:instrText xml:space="preserve"> PAGEREF _Toc69216925 \h </w:instrText>
      </w:r>
      <w:r>
        <w:rPr>
          <w:noProof/>
        </w:rPr>
      </w:r>
      <w:r>
        <w:rPr>
          <w:noProof/>
        </w:rPr>
        <w:fldChar w:fldCharType="separate"/>
      </w:r>
      <w:r>
        <w:rPr>
          <w:noProof/>
        </w:rPr>
        <w:t>26</w:t>
      </w:r>
      <w:r>
        <w:rPr>
          <w:noProof/>
        </w:rPr>
        <w:fldChar w:fldCharType="end"/>
      </w:r>
    </w:p>
    <w:p w14:paraId="1B5B76FE" w14:textId="16179283"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7.</w:t>
      </w:r>
      <w:r>
        <w:rPr>
          <w:rFonts w:eastAsiaTheme="minorEastAsia" w:cstheme="minorBidi"/>
          <w:b w:val="0"/>
          <w:bCs w:val="0"/>
          <w:noProof/>
          <w:sz w:val="24"/>
          <w:szCs w:val="24"/>
        </w:rPr>
        <w:tab/>
      </w:r>
      <w:r>
        <w:rPr>
          <w:noProof/>
        </w:rPr>
        <w:t>Développement de nouveaux outils pédagogiques dématérialisés pour la formation initiale et continue - Médecine</w:t>
      </w:r>
      <w:r>
        <w:rPr>
          <w:noProof/>
        </w:rPr>
        <w:tab/>
      </w:r>
      <w:r>
        <w:rPr>
          <w:noProof/>
        </w:rPr>
        <w:fldChar w:fldCharType="begin"/>
      </w:r>
      <w:r>
        <w:rPr>
          <w:noProof/>
        </w:rPr>
        <w:instrText xml:space="preserve"> PAGEREF _Toc69216926 \h </w:instrText>
      </w:r>
      <w:r>
        <w:rPr>
          <w:noProof/>
        </w:rPr>
      </w:r>
      <w:r>
        <w:rPr>
          <w:noProof/>
        </w:rPr>
        <w:fldChar w:fldCharType="separate"/>
      </w:r>
      <w:r>
        <w:rPr>
          <w:noProof/>
        </w:rPr>
        <w:t>26</w:t>
      </w:r>
      <w:r>
        <w:rPr>
          <w:noProof/>
        </w:rPr>
        <w:fldChar w:fldCharType="end"/>
      </w:r>
    </w:p>
    <w:p w14:paraId="1EF0A4E6" w14:textId="44A9A367"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lastRenderedPageBreak/>
        <w:t>8.</w:t>
      </w:r>
      <w:r>
        <w:rPr>
          <w:rFonts w:eastAsiaTheme="minorEastAsia" w:cstheme="minorBidi"/>
          <w:b w:val="0"/>
          <w:bCs w:val="0"/>
          <w:noProof/>
          <w:sz w:val="24"/>
          <w:szCs w:val="24"/>
        </w:rPr>
        <w:tab/>
      </w:r>
      <w:r>
        <w:rPr>
          <w:noProof/>
        </w:rPr>
        <w:t>Formations adaptées au sport-santé et handicap - FSS</w:t>
      </w:r>
      <w:r>
        <w:rPr>
          <w:noProof/>
        </w:rPr>
        <w:tab/>
      </w:r>
      <w:r>
        <w:rPr>
          <w:noProof/>
        </w:rPr>
        <w:fldChar w:fldCharType="begin"/>
      </w:r>
      <w:r>
        <w:rPr>
          <w:noProof/>
        </w:rPr>
        <w:instrText xml:space="preserve"> PAGEREF _Toc69216927 \h </w:instrText>
      </w:r>
      <w:r>
        <w:rPr>
          <w:noProof/>
        </w:rPr>
      </w:r>
      <w:r>
        <w:rPr>
          <w:noProof/>
        </w:rPr>
        <w:fldChar w:fldCharType="separate"/>
      </w:r>
      <w:r>
        <w:rPr>
          <w:noProof/>
        </w:rPr>
        <w:t>26</w:t>
      </w:r>
      <w:r>
        <w:rPr>
          <w:noProof/>
        </w:rPr>
        <w:fldChar w:fldCharType="end"/>
      </w:r>
    </w:p>
    <w:p w14:paraId="10F2CEFE" w14:textId="36EBC781"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9.</w:t>
      </w:r>
      <w:r>
        <w:rPr>
          <w:rFonts w:eastAsiaTheme="minorEastAsia" w:cstheme="minorBidi"/>
          <w:b w:val="0"/>
          <w:bCs w:val="0"/>
          <w:noProof/>
          <w:sz w:val="24"/>
          <w:szCs w:val="24"/>
        </w:rPr>
        <w:tab/>
      </w:r>
      <w:r>
        <w:rPr>
          <w:noProof/>
        </w:rPr>
        <w:t>Acquisition d’une solution mobile de captation de cours et conférences en Rich Média - ESPE</w:t>
      </w:r>
      <w:r>
        <w:rPr>
          <w:noProof/>
        </w:rPr>
        <w:tab/>
      </w:r>
      <w:r>
        <w:rPr>
          <w:noProof/>
        </w:rPr>
        <w:fldChar w:fldCharType="begin"/>
      </w:r>
      <w:r>
        <w:rPr>
          <w:noProof/>
        </w:rPr>
        <w:instrText xml:space="preserve"> PAGEREF _Toc69216928 \h </w:instrText>
      </w:r>
      <w:r>
        <w:rPr>
          <w:noProof/>
        </w:rPr>
      </w:r>
      <w:r>
        <w:rPr>
          <w:noProof/>
        </w:rPr>
        <w:fldChar w:fldCharType="separate"/>
      </w:r>
      <w:r>
        <w:rPr>
          <w:noProof/>
        </w:rPr>
        <w:t>27</w:t>
      </w:r>
      <w:r>
        <w:rPr>
          <w:noProof/>
        </w:rPr>
        <w:fldChar w:fldCharType="end"/>
      </w:r>
    </w:p>
    <w:p w14:paraId="4DFBAC08" w14:textId="0FA1AA3A" w:rsidR="000C291C" w:rsidRDefault="000C291C">
      <w:pPr>
        <w:pStyle w:val="TM2"/>
        <w:tabs>
          <w:tab w:val="left" w:pos="960"/>
          <w:tab w:val="right" w:leader="dot" w:pos="9056"/>
        </w:tabs>
        <w:rPr>
          <w:rFonts w:eastAsiaTheme="minorEastAsia" w:cstheme="minorBidi"/>
          <w:b w:val="0"/>
          <w:bCs w:val="0"/>
          <w:noProof/>
          <w:sz w:val="24"/>
          <w:szCs w:val="24"/>
        </w:rPr>
      </w:pPr>
      <w:r w:rsidRPr="0086339B">
        <w:rPr>
          <w:i/>
          <w:noProof/>
        </w:rPr>
        <w:t>10.</w:t>
      </w:r>
      <w:r>
        <w:rPr>
          <w:rFonts w:eastAsiaTheme="minorEastAsia" w:cstheme="minorBidi"/>
          <w:b w:val="0"/>
          <w:bCs w:val="0"/>
          <w:noProof/>
          <w:sz w:val="24"/>
          <w:szCs w:val="24"/>
        </w:rPr>
        <w:tab/>
      </w:r>
      <w:r>
        <w:rPr>
          <w:noProof/>
        </w:rPr>
        <w:t>ENVIRO - PASS - OSU SCIENCES</w:t>
      </w:r>
      <w:r>
        <w:rPr>
          <w:noProof/>
        </w:rPr>
        <w:tab/>
      </w:r>
      <w:r>
        <w:rPr>
          <w:noProof/>
        </w:rPr>
        <w:fldChar w:fldCharType="begin"/>
      </w:r>
      <w:r>
        <w:rPr>
          <w:noProof/>
        </w:rPr>
        <w:instrText xml:space="preserve"> PAGEREF _Toc69216929 \h </w:instrText>
      </w:r>
      <w:r>
        <w:rPr>
          <w:noProof/>
        </w:rPr>
      </w:r>
      <w:r>
        <w:rPr>
          <w:noProof/>
        </w:rPr>
        <w:fldChar w:fldCharType="separate"/>
      </w:r>
      <w:r>
        <w:rPr>
          <w:noProof/>
        </w:rPr>
        <w:t>27</w:t>
      </w:r>
      <w:r>
        <w:rPr>
          <w:noProof/>
        </w:rPr>
        <w:fldChar w:fldCharType="end"/>
      </w:r>
    </w:p>
    <w:p w14:paraId="4B038CDE" w14:textId="1F3B9ED4" w:rsidR="000C291C" w:rsidRDefault="000C291C">
      <w:pPr>
        <w:pStyle w:val="TM1"/>
        <w:tabs>
          <w:tab w:val="left" w:pos="480"/>
          <w:tab w:val="right" w:leader="dot" w:pos="9056"/>
        </w:tabs>
        <w:rPr>
          <w:rFonts w:eastAsiaTheme="minorEastAsia" w:cstheme="minorBidi"/>
          <w:b w:val="0"/>
          <w:bCs w:val="0"/>
          <w:noProof/>
        </w:rPr>
      </w:pPr>
      <w:r>
        <w:rPr>
          <w:noProof/>
        </w:rPr>
        <w:t>8.</w:t>
      </w:r>
      <w:r>
        <w:rPr>
          <w:rFonts w:eastAsiaTheme="minorEastAsia" w:cstheme="minorBidi"/>
          <w:b w:val="0"/>
          <w:bCs w:val="0"/>
          <w:noProof/>
        </w:rPr>
        <w:tab/>
      </w:r>
      <w:r>
        <w:rPr>
          <w:noProof/>
        </w:rPr>
        <w:t>Les lauréats 2014</w:t>
      </w:r>
      <w:r>
        <w:rPr>
          <w:noProof/>
        </w:rPr>
        <w:tab/>
      </w:r>
      <w:r>
        <w:rPr>
          <w:noProof/>
        </w:rPr>
        <w:fldChar w:fldCharType="begin"/>
      </w:r>
      <w:r>
        <w:rPr>
          <w:noProof/>
        </w:rPr>
        <w:instrText xml:space="preserve"> PAGEREF _Toc69216930 \h </w:instrText>
      </w:r>
      <w:r>
        <w:rPr>
          <w:noProof/>
        </w:rPr>
      </w:r>
      <w:r>
        <w:rPr>
          <w:noProof/>
        </w:rPr>
        <w:fldChar w:fldCharType="separate"/>
      </w:r>
      <w:r>
        <w:rPr>
          <w:noProof/>
        </w:rPr>
        <w:t>28</w:t>
      </w:r>
      <w:r>
        <w:rPr>
          <w:noProof/>
        </w:rPr>
        <w:fldChar w:fldCharType="end"/>
      </w:r>
    </w:p>
    <w:p w14:paraId="623FF1F2" w14:textId="534328EE"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1.</w:t>
      </w:r>
      <w:r>
        <w:rPr>
          <w:rFonts w:eastAsiaTheme="minorEastAsia" w:cstheme="minorBidi"/>
          <w:b w:val="0"/>
          <w:bCs w:val="0"/>
          <w:noProof/>
          <w:sz w:val="24"/>
          <w:szCs w:val="24"/>
        </w:rPr>
        <w:tab/>
      </w:r>
      <w:r>
        <w:rPr>
          <w:noProof/>
        </w:rPr>
        <w:t>QU@NT e-learning en méthodes quantitatives pour sciences humaines et sociales (IAE)</w:t>
      </w:r>
      <w:r>
        <w:rPr>
          <w:noProof/>
        </w:rPr>
        <w:tab/>
      </w:r>
      <w:r>
        <w:rPr>
          <w:noProof/>
        </w:rPr>
        <w:fldChar w:fldCharType="begin"/>
      </w:r>
      <w:r>
        <w:rPr>
          <w:noProof/>
        </w:rPr>
        <w:instrText xml:space="preserve"> PAGEREF _Toc69216931 \h </w:instrText>
      </w:r>
      <w:r>
        <w:rPr>
          <w:noProof/>
        </w:rPr>
      </w:r>
      <w:r>
        <w:rPr>
          <w:noProof/>
        </w:rPr>
        <w:fldChar w:fldCharType="separate"/>
      </w:r>
      <w:r>
        <w:rPr>
          <w:noProof/>
        </w:rPr>
        <w:t>28</w:t>
      </w:r>
      <w:r>
        <w:rPr>
          <w:noProof/>
        </w:rPr>
        <w:fldChar w:fldCharType="end"/>
      </w:r>
    </w:p>
    <w:p w14:paraId="4A31ADD3" w14:textId="0F694AD6"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2.</w:t>
      </w:r>
      <w:r>
        <w:rPr>
          <w:rFonts w:eastAsiaTheme="minorEastAsia" w:cstheme="minorBidi"/>
          <w:b w:val="0"/>
          <w:bCs w:val="0"/>
          <w:noProof/>
          <w:sz w:val="24"/>
          <w:szCs w:val="24"/>
        </w:rPr>
        <w:tab/>
      </w:r>
      <w:r>
        <w:rPr>
          <w:noProof/>
        </w:rPr>
        <w:t>OCEANOMED étude intégrée (OSU-Pythéas)</w:t>
      </w:r>
      <w:r>
        <w:rPr>
          <w:noProof/>
        </w:rPr>
        <w:tab/>
      </w:r>
      <w:r>
        <w:rPr>
          <w:noProof/>
        </w:rPr>
        <w:fldChar w:fldCharType="begin"/>
      </w:r>
      <w:r>
        <w:rPr>
          <w:noProof/>
        </w:rPr>
        <w:instrText xml:space="preserve"> PAGEREF _Toc69216932 \h </w:instrText>
      </w:r>
      <w:r>
        <w:rPr>
          <w:noProof/>
        </w:rPr>
      </w:r>
      <w:r>
        <w:rPr>
          <w:noProof/>
        </w:rPr>
        <w:fldChar w:fldCharType="separate"/>
      </w:r>
      <w:r>
        <w:rPr>
          <w:noProof/>
        </w:rPr>
        <w:t>28</w:t>
      </w:r>
      <w:r>
        <w:rPr>
          <w:noProof/>
        </w:rPr>
        <w:fldChar w:fldCharType="end"/>
      </w:r>
    </w:p>
    <w:p w14:paraId="6EE65A7B" w14:textId="18E2AB30"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3.</w:t>
      </w:r>
      <w:r>
        <w:rPr>
          <w:rFonts w:eastAsiaTheme="minorEastAsia" w:cstheme="minorBidi"/>
          <w:b w:val="0"/>
          <w:bCs w:val="0"/>
          <w:noProof/>
          <w:sz w:val="24"/>
          <w:szCs w:val="24"/>
        </w:rPr>
        <w:tab/>
      </w:r>
      <w:r>
        <w:rPr>
          <w:noProof/>
        </w:rPr>
        <w:t>Mathématiques vidéo (SCIENCES)</w:t>
      </w:r>
      <w:r>
        <w:rPr>
          <w:noProof/>
        </w:rPr>
        <w:tab/>
      </w:r>
      <w:r>
        <w:rPr>
          <w:noProof/>
        </w:rPr>
        <w:fldChar w:fldCharType="begin"/>
      </w:r>
      <w:r>
        <w:rPr>
          <w:noProof/>
        </w:rPr>
        <w:instrText xml:space="preserve"> PAGEREF _Toc69216933 \h </w:instrText>
      </w:r>
      <w:r>
        <w:rPr>
          <w:noProof/>
        </w:rPr>
      </w:r>
      <w:r>
        <w:rPr>
          <w:noProof/>
        </w:rPr>
        <w:fldChar w:fldCharType="separate"/>
      </w:r>
      <w:r>
        <w:rPr>
          <w:noProof/>
        </w:rPr>
        <w:t>28</w:t>
      </w:r>
      <w:r>
        <w:rPr>
          <w:noProof/>
        </w:rPr>
        <w:fldChar w:fldCharType="end"/>
      </w:r>
    </w:p>
    <w:p w14:paraId="162A10EE" w14:textId="5C817549"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4.</w:t>
      </w:r>
      <w:r>
        <w:rPr>
          <w:rFonts w:eastAsiaTheme="minorEastAsia" w:cstheme="minorBidi"/>
          <w:b w:val="0"/>
          <w:bCs w:val="0"/>
          <w:noProof/>
          <w:sz w:val="24"/>
          <w:szCs w:val="24"/>
        </w:rPr>
        <w:tab/>
      </w:r>
      <w:r>
        <w:rPr>
          <w:noProof/>
        </w:rPr>
        <w:t>« Amorce » (Histoire) (ALLSH)</w:t>
      </w:r>
      <w:r>
        <w:rPr>
          <w:noProof/>
        </w:rPr>
        <w:tab/>
      </w:r>
      <w:r>
        <w:rPr>
          <w:noProof/>
        </w:rPr>
        <w:fldChar w:fldCharType="begin"/>
      </w:r>
      <w:r>
        <w:rPr>
          <w:noProof/>
        </w:rPr>
        <w:instrText xml:space="preserve"> PAGEREF _Toc69216934 \h </w:instrText>
      </w:r>
      <w:r>
        <w:rPr>
          <w:noProof/>
        </w:rPr>
      </w:r>
      <w:r>
        <w:rPr>
          <w:noProof/>
        </w:rPr>
        <w:fldChar w:fldCharType="separate"/>
      </w:r>
      <w:r>
        <w:rPr>
          <w:noProof/>
        </w:rPr>
        <w:t>28</w:t>
      </w:r>
      <w:r>
        <w:rPr>
          <w:noProof/>
        </w:rPr>
        <w:fldChar w:fldCharType="end"/>
      </w:r>
    </w:p>
    <w:p w14:paraId="66D831D5" w14:textId="6E989194" w:rsidR="000C291C" w:rsidRDefault="000C291C">
      <w:pPr>
        <w:pStyle w:val="TM2"/>
        <w:tabs>
          <w:tab w:val="left" w:pos="720"/>
          <w:tab w:val="right" w:leader="dot" w:pos="9056"/>
        </w:tabs>
        <w:rPr>
          <w:rFonts w:eastAsiaTheme="minorEastAsia" w:cstheme="minorBidi"/>
          <w:b w:val="0"/>
          <w:bCs w:val="0"/>
          <w:noProof/>
          <w:sz w:val="24"/>
          <w:szCs w:val="24"/>
        </w:rPr>
      </w:pPr>
      <w:r w:rsidRPr="0086339B">
        <w:rPr>
          <w:i/>
          <w:noProof/>
        </w:rPr>
        <w:t>5.</w:t>
      </w:r>
      <w:r>
        <w:rPr>
          <w:rFonts w:eastAsiaTheme="minorEastAsia" w:cstheme="minorBidi"/>
          <w:b w:val="0"/>
          <w:bCs w:val="0"/>
          <w:noProof/>
          <w:sz w:val="24"/>
          <w:szCs w:val="24"/>
        </w:rPr>
        <w:tab/>
      </w:r>
      <w:r>
        <w:rPr>
          <w:noProof/>
        </w:rPr>
        <w:t>Séminaire de criminologie en milieu carcéral (FDSP)</w:t>
      </w:r>
      <w:r>
        <w:rPr>
          <w:noProof/>
        </w:rPr>
        <w:tab/>
      </w:r>
      <w:r>
        <w:rPr>
          <w:noProof/>
        </w:rPr>
        <w:fldChar w:fldCharType="begin"/>
      </w:r>
      <w:r>
        <w:rPr>
          <w:noProof/>
        </w:rPr>
        <w:instrText xml:space="preserve"> PAGEREF _Toc69216935 \h </w:instrText>
      </w:r>
      <w:r>
        <w:rPr>
          <w:noProof/>
        </w:rPr>
      </w:r>
      <w:r>
        <w:rPr>
          <w:noProof/>
        </w:rPr>
        <w:fldChar w:fldCharType="separate"/>
      </w:r>
      <w:r>
        <w:rPr>
          <w:noProof/>
        </w:rPr>
        <w:t>29</w:t>
      </w:r>
      <w:r>
        <w:rPr>
          <w:noProof/>
        </w:rPr>
        <w:fldChar w:fldCharType="end"/>
      </w:r>
    </w:p>
    <w:p w14:paraId="2DF76918" w14:textId="0EFC9B23" w:rsidR="003A2E23" w:rsidRDefault="00234DB1" w:rsidP="00234DB1">
      <w:r w:rsidRPr="00234DB1">
        <w:rPr>
          <w:sz w:val="22"/>
        </w:rPr>
        <w:fldChar w:fldCharType="end"/>
      </w:r>
    </w:p>
    <w:p w14:paraId="078785F4" w14:textId="77777777" w:rsidR="00234DB1" w:rsidRDefault="00234DB1">
      <w:pPr>
        <w:jc w:val="left"/>
        <w:rPr>
          <w:rFonts w:asciiTheme="majorHAnsi" w:eastAsiaTheme="majorEastAsia" w:hAnsiTheme="majorHAnsi" w:cstheme="majorBidi"/>
          <w:b/>
          <w:color w:val="2F5496" w:themeColor="accent1" w:themeShade="BF"/>
          <w:sz w:val="40"/>
          <w:szCs w:val="32"/>
        </w:rPr>
      </w:pPr>
      <w:r>
        <w:br w:type="page"/>
      </w:r>
    </w:p>
    <w:p w14:paraId="611C2E84" w14:textId="31EFBFA5" w:rsidR="00CB435A" w:rsidRPr="00234DB1" w:rsidRDefault="00CB435A" w:rsidP="00CB435A">
      <w:pPr>
        <w:pStyle w:val="Titre1"/>
      </w:pPr>
      <w:bookmarkStart w:id="0" w:name="_Toc69216853"/>
      <w:r>
        <w:lastRenderedPageBreak/>
        <w:t xml:space="preserve">Les </w:t>
      </w:r>
      <w:r w:rsidRPr="00234DB1">
        <w:t>lauréats 20</w:t>
      </w:r>
      <w:r>
        <w:t>21</w:t>
      </w:r>
      <w:bookmarkEnd w:id="0"/>
    </w:p>
    <w:p w14:paraId="62DA0BDD" w14:textId="4C8A8F1D" w:rsidR="00CB435A" w:rsidRDefault="00CB435A" w:rsidP="00CB435A">
      <w:r w:rsidRPr="003A2E23">
        <w:t>En 20</w:t>
      </w:r>
      <w:r>
        <w:t>21</w:t>
      </w:r>
      <w:r w:rsidRPr="003A2E23">
        <w:t xml:space="preserve">, </w:t>
      </w:r>
      <w:r>
        <w:t>10</w:t>
      </w:r>
      <w:r w:rsidRPr="003A2E23">
        <w:t xml:space="preserve"> projets ont été retenus :</w:t>
      </w:r>
    </w:p>
    <w:p w14:paraId="7AA11B1B" w14:textId="5B206EFC" w:rsidR="00CB435A" w:rsidRDefault="00CB435A" w:rsidP="00CB435A">
      <w:pPr>
        <w:pStyle w:val="Titre2"/>
      </w:pPr>
      <w:bookmarkStart w:id="1" w:name="_Toc69216854"/>
      <w:r w:rsidRPr="00CB435A">
        <w:t>É</w:t>
      </w:r>
      <w:r>
        <w:t>c</w:t>
      </w:r>
      <w:r w:rsidRPr="00CB435A">
        <w:t>ole</w:t>
      </w:r>
      <w:r>
        <w:t xml:space="preserve"> </w:t>
      </w:r>
      <w:r w:rsidRPr="00CB435A">
        <w:t>d’été propédeutique interculturelle et interdisciplinaire : Regards croisés franco-allemands en Provence (langue, culture, histoire, médias et communication)</w:t>
      </w:r>
      <w:r w:rsidR="00134BE5">
        <w:t xml:space="preserve"> - ALLSH</w:t>
      </w:r>
      <w:bookmarkEnd w:id="1"/>
    </w:p>
    <w:p w14:paraId="6516C77D" w14:textId="7F84AB91" w:rsidR="00134BE5" w:rsidRDefault="00134BE5" w:rsidP="00134BE5">
      <w:r>
        <w:t>Une</w:t>
      </w:r>
      <w:r>
        <w:rPr>
          <w:spacing w:val="-4"/>
        </w:rPr>
        <w:t xml:space="preserve"> </w:t>
      </w:r>
      <w:r>
        <w:t>école</w:t>
      </w:r>
      <w:r>
        <w:rPr>
          <w:spacing w:val="-3"/>
        </w:rPr>
        <w:t xml:space="preserve"> </w:t>
      </w:r>
      <w:r>
        <w:t>d’été</w:t>
      </w:r>
      <w:r>
        <w:rPr>
          <w:spacing w:val="-3"/>
        </w:rPr>
        <w:t xml:space="preserve"> </w:t>
      </w:r>
      <w:r>
        <w:t>de</w:t>
      </w:r>
      <w:r>
        <w:rPr>
          <w:spacing w:val="-3"/>
        </w:rPr>
        <w:t xml:space="preserve"> </w:t>
      </w:r>
      <w:r>
        <w:t>2</w:t>
      </w:r>
      <w:r>
        <w:rPr>
          <w:spacing w:val="-3"/>
        </w:rPr>
        <w:t xml:space="preserve"> </w:t>
      </w:r>
      <w:r>
        <w:t>semaines</w:t>
      </w:r>
      <w:r>
        <w:rPr>
          <w:spacing w:val="-5"/>
        </w:rPr>
        <w:t xml:space="preserve"> </w:t>
      </w:r>
      <w:r>
        <w:t>(du</w:t>
      </w:r>
      <w:r>
        <w:rPr>
          <w:spacing w:val="-5"/>
        </w:rPr>
        <w:t xml:space="preserve"> </w:t>
      </w:r>
      <w:r>
        <w:t>16</w:t>
      </w:r>
      <w:r>
        <w:rPr>
          <w:spacing w:val="-3"/>
        </w:rPr>
        <w:t xml:space="preserve"> </w:t>
      </w:r>
      <w:r>
        <w:t>au</w:t>
      </w:r>
      <w:r>
        <w:rPr>
          <w:spacing w:val="-4"/>
        </w:rPr>
        <w:t xml:space="preserve"> </w:t>
      </w:r>
      <w:r>
        <w:t>27</w:t>
      </w:r>
      <w:r>
        <w:rPr>
          <w:spacing w:val="-3"/>
        </w:rPr>
        <w:t xml:space="preserve"> </w:t>
      </w:r>
      <w:r>
        <w:t>août</w:t>
      </w:r>
      <w:r>
        <w:rPr>
          <w:spacing w:val="-3"/>
        </w:rPr>
        <w:t xml:space="preserve"> </w:t>
      </w:r>
      <w:r>
        <w:t>2021)</w:t>
      </w:r>
      <w:r>
        <w:rPr>
          <w:spacing w:val="-5"/>
        </w:rPr>
        <w:t xml:space="preserve"> </w:t>
      </w:r>
      <w:r>
        <w:t>située</w:t>
      </w:r>
      <w:r>
        <w:rPr>
          <w:spacing w:val="-3"/>
        </w:rPr>
        <w:t xml:space="preserve"> </w:t>
      </w:r>
      <w:r>
        <w:t>avant</w:t>
      </w:r>
      <w:r>
        <w:rPr>
          <w:spacing w:val="-3"/>
        </w:rPr>
        <w:t xml:space="preserve"> </w:t>
      </w:r>
      <w:r>
        <w:t>la</w:t>
      </w:r>
      <w:r>
        <w:rPr>
          <w:spacing w:val="-4"/>
        </w:rPr>
        <w:t xml:space="preserve"> </w:t>
      </w:r>
      <w:r>
        <w:t>rentrée</w:t>
      </w:r>
      <w:r>
        <w:rPr>
          <w:spacing w:val="-3"/>
        </w:rPr>
        <w:t xml:space="preserve"> </w:t>
      </w:r>
      <w:r>
        <w:t>universitaire</w:t>
      </w:r>
      <w:r>
        <w:rPr>
          <w:spacing w:val="-3"/>
        </w:rPr>
        <w:t xml:space="preserve"> </w:t>
      </w:r>
      <w:r>
        <w:t>et</w:t>
      </w:r>
      <w:r>
        <w:rPr>
          <w:spacing w:val="-3"/>
        </w:rPr>
        <w:t xml:space="preserve"> </w:t>
      </w:r>
      <w:r>
        <w:t>scolaire</w:t>
      </w:r>
      <w:r>
        <w:rPr>
          <w:spacing w:val="-5"/>
        </w:rPr>
        <w:t xml:space="preserve"> </w:t>
      </w:r>
      <w:r>
        <w:t>proposant</w:t>
      </w:r>
      <w:r>
        <w:rPr>
          <w:spacing w:val="-3"/>
        </w:rPr>
        <w:t xml:space="preserve"> </w:t>
      </w:r>
      <w:r>
        <w:t>un</w:t>
      </w:r>
      <w:r>
        <w:rPr>
          <w:spacing w:val="-8"/>
        </w:rPr>
        <w:t xml:space="preserve"> </w:t>
      </w:r>
      <w:r>
        <w:t>module</w:t>
      </w:r>
      <w:r>
        <w:rPr>
          <w:spacing w:val="-3"/>
        </w:rPr>
        <w:t xml:space="preserve"> </w:t>
      </w:r>
      <w:r>
        <w:t>de</w:t>
      </w:r>
      <w:r>
        <w:rPr>
          <w:spacing w:val="-5"/>
        </w:rPr>
        <w:t xml:space="preserve"> </w:t>
      </w:r>
      <w:r>
        <w:t>formation</w:t>
      </w:r>
      <w:r>
        <w:rPr>
          <w:spacing w:val="1"/>
        </w:rPr>
        <w:t xml:space="preserve"> </w:t>
      </w:r>
      <w:r>
        <w:t>en langue et culture allemandes, sous forme d’une propédeutique, c’est-à-dire une période d’enseignement visant à faciliter les</w:t>
      </w:r>
      <w:r>
        <w:rPr>
          <w:spacing w:val="1"/>
        </w:rPr>
        <w:t xml:space="preserve"> </w:t>
      </w:r>
      <w:r>
        <w:t>apprentissages</w:t>
      </w:r>
      <w:r>
        <w:rPr>
          <w:spacing w:val="-8"/>
        </w:rPr>
        <w:t xml:space="preserve"> </w:t>
      </w:r>
      <w:r>
        <w:t>futurs.</w:t>
      </w:r>
      <w:r>
        <w:rPr>
          <w:spacing w:val="-7"/>
        </w:rPr>
        <w:t xml:space="preserve"> </w:t>
      </w:r>
      <w:r>
        <w:t>L’école</w:t>
      </w:r>
      <w:r>
        <w:rPr>
          <w:spacing w:val="-6"/>
        </w:rPr>
        <w:t xml:space="preserve"> </w:t>
      </w:r>
      <w:r>
        <w:t>d’été</w:t>
      </w:r>
      <w:r>
        <w:rPr>
          <w:spacing w:val="-6"/>
        </w:rPr>
        <w:t xml:space="preserve"> </w:t>
      </w:r>
      <w:r>
        <w:t>s’adresse</w:t>
      </w:r>
      <w:r>
        <w:rPr>
          <w:spacing w:val="-6"/>
        </w:rPr>
        <w:t xml:space="preserve"> </w:t>
      </w:r>
      <w:r>
        <w:t>particulièrement</w:t>
      </w:r>
      <w:r>
        <w:rPr>
          <w:spacing w:val="-6"/>
        </w:rPr>
        <w:t xml:space="preserve"> </w:t>
      </w:r>
      <w:r>
        <w:t>aux</w:t>
      </w:r>
      <w:r>
        <w:rPr>
          <w:spacing w:val="-6"/>
        </w:rPr>
        <w:t xml:space="preserve"> </w:t>
      </w:r>
      <w:r>
        <w:t>futur.e.s</w:t>
      </w:r>
      <w:r>
        <w:rPr>
          <w:spacing w:val="-7"/>
        </w:rPr>
        <w:t xml:space="preserve"> </w:t>
      </w:r>
      <w:r>
        <w:t>étudiant.e.</w:t>
      </w:r>
      <w:r>
        <w:rPr>
          <w:spacing w:val="-8"/>
        </w:rPr>
        <w:t xml:space="preserve"> </w:t>
      </w:r>
      <w:r>
        <w:t>s</w:t>
      </w:r>
      <w:r>
        <w:rPr>
          <w:spacing w:val="-7"/>
        </w:rPr>
        <w:t xml:space="preserve"> </w:t>
      </w:r>
      <w:r>
        <w:t>en</w:t>
      </w:r>
      <w:r>
        <w:rPr>
          <w:spacing w:val="-7"/>
        </w:rPr>
        <w:t xml:space="preserve"> </w:t>
      </w:r>
      <w:r>
        <w:t>L1</w:t>
      </w:r>
      <w:r>
        <w:rPr>
          <w:spacing w:val="-6"/>
        </w:rPr>
        <w:t xml:space="preserve"> </w:t>
      </w:r>
      <w:r>
        <w:t>et</w:t>
      </w:r>
      <w:r>
        <w:rPr>
          <w:spacing w:val="-6"/>
        </w:rPr>
        <w:t xml:space="preserve"> </w:t>
      </w:r>
      <w:r>
        <w:t>L2</w:t>
      </w:r>
      <w:r>
        <w:rPr>
          <w:spacing w:val="-6"/>
        </w:rPr>
        <w:t xml:space="preserve"> </w:t>
      </w:r>
      <w:r>
        <w:t>en</w:t>
      </w:r>
      <w:r>
        <w:rPr>
          <w:spacing w:val="-7"/>
        </w:rPr>
        <w:t xml:space="preserve"> </w:t>
      </w:r>
      <w:r>
        <w:t>Etudes</w:t>
      </w:r>
      <w:r>
        <w:rPr>
          <w:spacing w:val="-9"/>
        </w:rPr>
        <w:t xml:space="preserve"> </w:t>
      </w:r>
      <w:r>
        <w:t>Germaniques</w:t>
      </w:r>
      <w:r>
        <w:rPr>
          <w:spacing w:val="-8"/>
        </w:rPr>
        <w:t xml:space="preserve"> </w:t>
      </w:r>
      <w:r>
        <w:t>(LEA,</w:t>
      </w:r>
      <w:r>
        <w:rPr>
          <w:spacing w:val="-9"/>
        </w:rPr>
        <w:t xml:space="preserve"> </w:t>
      </w:r>
      <w:r>
        <w:t>LLCER)</w:t>
      </w:r>
      <w:r>
        <w:rPr>
          <w:spacing w:val="1"/>
        </w:rPr>
        <w:t xml:space="preserve"> </w:t>
      </w:r>
      <w:r>
        <w:t>ainsi qu’aux élèves du secondaire (1ère</w:t>
      </w:r>
      <w:r>
        <w:rPr>
          <w:spacing w:val="1"/>
        </w:rPr>
        <w:t xml:space="preserve"> </w:t>
      </w:r>
      <w:r>
        <w:t>et Terminale) avec un niveau d’allemand avancé (B1 minimum) en vue de la préparation du</w:t>
      </w:r>
      <w:r>
        <w:rPr>
          <w:spacing w:val="1"/>
        </w:rPr>
        <w:t xml:space="preserve"> </w:t>
      </w:r>
      <w:r>
        <w:t>baccalauréat et des futures études, mais elle serait également ouverte à tout.e étudiant.e d’AMU d’autres départements souhaitant</w:t>
      </w:r>
      <w:r>
        <w:rPr>
          <w:spacing w:val="1"/>
        </w:rPr>
        <w:t xml:space="preserve"> </w:t>
      </w:r>
      <w:r>
        <w:t>améliorer</w:t>
      </w:r>
      <w:r>
        <w:rPr>
          <w:spacing w:val="-7"/>
        </w:rPr>
        <w:t xml:space="preserve"> </w:t>
      </w:r>
      <w:r>
        <w:t>ses</w:t>
      </w:r>
      <w:r>
        <w:rPr>
          <w:spacing w:val="-7"/>
        </w:rPr>
        <w:t xml:space="preserve"> </w:t>
      </w:r>
      <w:r>
        <w:t>connaissances</w:t>
      </w:r>
      <w:r>
        <w:rPr>
          <w:spacing w:val="-7"/>
        </w:rPr>
        <w:t xml:space="preserve"> </w:t>
      </w:r>
      <w:r>
        <w:t>de</w:t>
      </w:r>
      <w:r>
        <w:rPr>
          <w:spacing w:val="-5"/>
        </w:rPr>
        <w:t xml:space="preserve"> </w:t>
      </w:r>
      <w:r>
        <w:t>la</w:t>
      </w:r>
      <w:r>
        <w:rPr>
          <w:spacing w:val="-6"/>
        </w:rPr>
        <w:t xml:space="preserve"> </w:t>
      </w:r>
      <w:r>
        <w:t>langue</w:t>
      </w:r>
      <w:r>
        <w:rPr>
          <w:spacing w:val="-6"/>
        </w:rPr>
        <w:t xml:space="preserve"> </w:t>
      </w:r>
      <w:r>
        <w:t>allemande</w:t>
      </w:r>
      <w:r>
        <w:rPr>
          <w:spacing w:val="-5"/>
        </w:rPr>
        <w:t xml:space="preserve"> </w:t>
      </w:r>
      <w:r>
        <w:t>et</w:t>
      </w:r>
      <w:r>
        <w:rPr>
          <w:spacing w:val="-6"/>
        </w:rPr>
        <w:t xml:space="preserve"> </w:t>
      </w:r>
      <w:r>
        <w:t>des</w:t>
      </w:r>
      <w:r>
        <w:rPr>
          <w:spacing w:val="-7"/>
        </w:rPr>
        <w:t xml:space="preserve"> </w:t>
      </w:r>
      <w:r>
        <w:t>relations</w:t>
      </w:r>
      <w:r>
        <w:rPr>
          <w:spacing w:val="-7"/>
        </w:rPr>
        <w:t xml:space="preserve"> </w:t>
      </w:r>
      <w:r>
        <w:t>franco-allemandes.</w:t>
      </w:r>
      <w:r>
        <w:rPr>
          <w:spacing w:val="-7"/>
        </w:rPr>
        <w:t xml:space="preserve"> </w:t>
      </w:r>
      <w:r>
        <w:t>L’école</w:t>
      </w:r>
      <w:r>
        <w:rPr>
          <w:spacing w:val="-5"/>
        </w:rPr>
        <w:t xml:space="preserve"> </w:t>
      </w:r>
      <w:r>
        <w:t>d’été</w:t>
      </w:r>
      <w:r>
        <w:rPr>
          <w:spacing w:val="-6"/>
        </w:rPr>
        <w:t xml:space="preserve"> </w:t>
      </w:r>
      <w:r>
        <w:t>aura</w:t>
      </w:r>
      <w:r>
        <w:rPr>
          <w:spacing w:val="-6"/>
        </w:rPr>
        <w:t xml:space="preserve"> </w:t>
      </w:r>
      <w:r>
        <w:t>lieu</w:t>
      </w:r>
      <w:r>
        <w:rPr>
          <w:spacing w:val="-6"/>
        </w:rPr>
        <w:t xml:space="preserve"> </w:t>
      </w:r>
      <w:r>
        <w:t>à</w:t>
      </w:r>
      <w:r>
        <w:rPr>
          <w:spacing w:val="-6"/>
        </w:rPr>
        <w:t xml:space="preserve"> </w:t>
      </w:r>
      <w:r>
        <w:t>Aix,</w:t>
      </w:r>
      <w:r>
        <w:rPr>
          <w:spacing w:val="-7"/>
        </w:rPr>
        <w:t xml:space="preserve"> </w:t>
      </w:r>
      <w:r>
        <w:t>Campus</w:t>
      </w:r>
      <w:r>
        <w:rPr>
          <w:spacing w:val="-7"/>
        </w:rPr>
        <w:t xml:space="preserve"> </w:t>
      </w:r>
      <w:r>
        <w:t>Schuman,</w:t>
      </w:r>
      <w:r>
        <w:rPr>
          <w:spacing w:val="-7"/>
        </w:rPr>
        <w:t xml:space="preserve"> </w:t>
      </w:r>
      <w:r>
        <w:t>ce</w:t>
      </w:r>
      <w:r>
        <w:rPr>
          <w:spacing w:val="1"/>
        </w:rPr>
        <w:t xml:space="preserve"> </w:t>
      </w:r>
      <w:r>
        <w:t>qui permettra aux (futur.e.s) étudiant.e.s et élèves de se familiariser avec le système universitaire et le site en amont de leur cursus</w:t>
      </w:r>
      <w:r>
        <w:rPr>
          <w:spacing w:val="1"/>
        </w:rPr>
        <w:t xml:space="preserve"> </w:t>
      </w:r>
      <w:r>
        <w:t>universitaire. Le matin sera consacré à des enseignements de langue (rafraîchissement de notions vues en cours, réactivation de</w:t>
      </w:r>
      <w:r>
        <w:rPr>
          <w:spacing w:val="1"/>
        </w:rPr>
        <w:t xml:space="preserve"> </w:t>
      </w:r>
      <w:r>
        <w:t>compétences et outils de communication) et de culture (théâtre, littérature, cinéma). En s’appuyant sur les connaissances des élèves, il</w:t>
      </w:r>
      <w:r>
        <w:rPr>
          <w:spacing w:val="1"/>
        </w:rPr>
        <w:t xml:space="preserve"> </w:t>
      </w:r>
      <w:r>
        <w:t>s’agira</w:t>
      </w:r>
      <w:r>
        <w:rPr>
          <w:spacing w:val="-4"/>
        </w:rPr>
        <w:t xml:space="preserve"> </w:t>
      </w:r>
      <w:r>
        <w:t>de</w:t>
      </w:r>
      <w:r>
        <w:rPr>
          <w:spacing w:val="-2"/>
        </w:rPr>
        <w:t xml:space="preserve"> </w:t>
      </w:r>
      <w:r>
        <w:t>préparer</w:t>
      </w:r>
      <w:r>
        <w:rPr>
          <w:spacing w:val="-3"/>
        </w:rPr>
        <w:t xml:space="preserve"> </w:t>
      </w:r>
      <w:r>
        <w:t>au</w:t>
      </w:r>
      <w:r>
        <w:rPr>
          <w:spacing w:val="-4"/>
        </w:rPr>
        <w:t xml:space="preserve"> </w:t>
      </w:r>
      <w:r>
        <w:t>mieux</w:t>
      </w:r>
      <w:r>
        <w:rPr>
          <w:spacing w:val="-1"/>
        </w:rPr>
        <w:t xml:space="preserve"> </w:t>
      </w:r>
      <w:r>
        <w:t>les</w:t>
      </w:r>
      <w:r>
        <w:rPr>
          <w:spacing w:val="-4"/>
        </w:rPr>
        <w:t xml:space="preserve"> </w:t>
      </w:r>
      <w:r>
        <w:t>futur.e.s</w:t>
      </w:r>
      <w:r>
        <w:rPr>
          <w:spacing w:val="-1"/>
        </w:rPr>
        <w:t xml:space="preserve"> </w:t>
      </w:r>
      <w:r>
        <w:t>étudiant.e.s</w:t>
      </w:r>
      <w:r>
        <w:rPr>
          <w:spacing w:val="-3"/>
        </w:rPr>
        <w:t xml:space="preserve"> </w:t>
      </w:r>
      <w:r>
        <w:t>en</w:t>
      </w:r>
      <w:r>
        <w:rPr>
          <w:spacing w:val="-2"/>
        </w:rPr>
        <w:t xml:space="preserve"> </w:t>
      </w:r>
      <w:r>
        <w:t>anticipant</w:t>
      </w:r>
      <w:r>
        <w:rPr>
          <w:spacing w:val="-3"/>
        </w:rPr>
        <w:t xml:space="preserve"> </w:t>
      </w:r>
      <w:r>
        <w:t>un</w:t>
      </w:r>
      <w:r>
        <w:rPr>
          <w:spacing w:val="-1"/>
        </w:rPr>
        <w:t xml:space="preserve"> </w:t>
      </w:r>
      <w:r>
        <w:t>certain</w:t>
      </w:r>
      <w:r>
        <w:rPr>
          <w:spacing w:val="-4"/>
        </w:rPr>
        <w:t xml:space="preserve"> </w:t>
      </w:r>
      <w:r>
        <w:t>nombre</w:t>
      </w:r>
      <w:r>
        <w:rPr>
          <w:spacing w:val="-1"/>
        </w:rPr>
        <w:t xml:space="preserve"> </w:t>
      </w:r>
      <w:r>
        <w:t>des</w:t>
      </w:r>
      <w:r>
        <w:rPr>
          <w:spacing w:val="-3"/>
        </w:rPr>
        <w:t xml:space="preserve"> </w:t>
      </w:r>
      <w:r>
        <w:t>difficultés</w:t>
      </w:r>
      <w:r>
        <w:rPr>
          <w:spacing w:val="-2"/>
        </w:rPr>
        <w:t xml:space="preserve"> </w:t>
      </w:r>
      <w:r>
        <w:t>qu’ils</w:t>
      </w:r>
      <w:r>
        <w:rPr>
          <w:spacing w:val="-4"/>
        </w:rPr>
        <w:t xml:space="preserve"> </w:t>
      </w:r>
      <w:r>
        <w:t>et elles</w:t>
      </w:r>
      <w:r>
        <w:rPr>
          <w:spacing w:val="-3"/>
        </w:rPr>
        <w:t xml:space="preserve"> </w:t>
      </w:r>
      <w:r>
        <w:t>risquent de</w:t>
      </w:r>
      <w:r>
        <w:rPr>
          <w:spacing w:val="-3"/>
        </w:rPr>
        <w:t xml:space="preserve"> </w:t>
      </w:r>
      <w:r>
        <w:t>rencontrer</w:t>
      </w:r>
      <w:r>
        <w:rPr>
          <w:spacing w:val="1"/>
        </w:rPr>
        <w:t xml:space="preserve"> </w:t>
      </w:r>
      <w:r>
        <w:t>en</w:t>
      </w:r>
      <w:r>
        <w:rPr>
          <w:spacing w:val="-9"/>
        </w:rPr>
        <w:t xml:space="preserve"> </w:t>
      </w:r>
      <w:r>
        <w:t>L1,</w:t>
      </w:r>
      <w:r>
        <w:rPr>
          <w:spacing w:val="-9"/>
        </w:rPr>
        <w:t xml:space="preserve"> </w:t>
      </w:r>
      <w:r>
        <w:t>difficultés</w:t>
      </w:r>
      <w:r>
        <w:rPr>
          <w:spacing w:val="-8"/>
        </w:rPr>
        <w:t xml:space="preserve"> </w:t>
      </w:r>
      <w:r>
        <w:t>que</w:t>
      </w:r>
      <w:r>
        <w:rPr>
          <w:spacing w:val="-7"/>
        </w:rPr>
        <w:t xml:space="preserve"> </w:t>
      </w:r>
      <w:r>
        <w:t>notre</w:t>
      </w:r>
      <w:r>
        <w:rPr>
          <w:spacing w:val="-8"/>
        </w:rPr>
        <w:t xml:space="preserve"> </w:t>
      </w:r>
      <w:r>
        <w:t>expérience</w:t>
      </w:r>
      <w:r>
        <w:rPr>
          <w:spacing w:val="-7"/>
        </w:rPr>
        <w:t xml:space="preserve"> </w:t>
      </w:r>
      <w:r>
        <w:t>d’enseignement</w:t>
      </w:r>
      <w:r>
        <w:rPr>
          <w:spacing w:val="-6"/>
        </w:rPr>
        <w:t xml:space="preserve"> </w:t>
      </w:r>
      <w:r>
        <w:t>a</w:t>
      </w:r>
      <w:r>
        <w:rPr>
          <w:spacing w:val="-8"/>
        </w:rPr>
        <w:t xml:space="preserve"> </w:t>
      </w:r>
      <w:r>
        <w:t>identifiées</w:t>
      </w:r>
      <w:r>
        <w:rPr>
          <w:spacing w:val="-8"/>
        </w:rPr>
        <w:t xml:space="preserve"> </w:t>
      </w:r>
      <w:r>
        <w:t>comme</w:t>
      </w:r>
      <w:r>
        <w:rPr>
          <w:spacing w:val="-7"/>
        </w:rPr>
        <w:t xml:space="preserve"> </w:t>
      </w:r>
      <w:r>
        <w:t>un</w:t>
      </w:r>
      <w:r>
        <w:rPr>
          <w:spacing w:val="-9"/>
        </w:rPr>
        <w:t xml:space="preserve"> </w:t>
      </w:r>
      <w:r>
        <w:t>facteur</w:t>
      </w:r>
      <w:r>
        <w:rPr>
          <w:spacing w:val="-9"/>
        </w:rPr>
        <w:t xml:space="preserve"> </w:t>
      </w:r>
      <w:r>
        <w:t>d’échec,</w:t>
      </w:r>
      <w:r>
        <w:rPr>
          <w:spacing w:val="-8"/>
        </w:rPr>
        <w:t xml:space="preserve"> </w:t>
      </w:r>
      <w:r>
        <w:t>et</w:t>
      </w:r>
      <w:r>
        <w:rPr>
          <w:spacing w:val="-7"/>
        </w:rPr>
        <w:t xml:space="preserve"> </w:t>
      </w:r>
      <w:r>
        <w:t>qui</w:t>
      </w:r>
      <w:r>
        <w:rPr>
          <w:spacing w:val="-8"/>
        </w:rPr>
        <w:t xml:space="preserve"> </w:t>
      </w:r>
      <w:r>
        <w:t>risquent</w:t>
      </w:r>
      <w:r>
        <w:rPr>
          <w:spacing w:val="-7"/>
        </w:rPr>
        <w:t xml:space="preserve"> </w:t>
      </w:r>
      <w:r>
        <w:t>d’être</w:t>
      </w:r>
      <w:r>
        <w:rPr>
          <w:spacing w:val="-8"/>
        </w:rPr>
        <w:t xml:space="preserve"> </w:t>
      </w:r>
      <w:r>
        <w:t>encore</w:t>
      </w:r>
      <w:r>
        <w:rPr>
          <w:spacing w:val="-7"/>
        </w:rPr>
        <w:t xml:space="preserve"> </w:t>
      </w:r>
      <w:r>
        <w:t>plus</w:t>
      </w:r>
      <w:r>
        <w:rPr>
          <w:spacing w:val="-9"/>
        </w:rPr>
        <w:t xml:space="preserve"> </w:t>
      </w:r>
      <w:r>
        <w:t>grande</w:t>
      </w:r>
      <w:r>
        <w:rPr>
          <w:spacing w:val="-8"/>
        </w:rPr>
        <w:t xml:space="preserve"> </w:t>
      </w:r>
      <w:r>
        <w:t>en</w:t>
      </w:r>
      <w:r>
        <w:rPr>
          <w:spacing w:val="1"/>
        </w:rPr>
        <w:t xml:space="preserve"> </w:t>
      </w:r>
      <w:r>
        <w:t>2021,</w:t>
      </w:r>
      <w:r>
        <w:rPr>
          <w:spacing w:val="-4"/>
        </w:rPr>
        <w:t xml:space="preserve"> </w:t>
      </w:r>
      <w:r>
        <w:t>après</w:t>
      </w:r>
      <w:r>
        <w:rPr>
          <w:spacing w:val="-3"/>
        </w:rPr>
        <w:t xml:space="preserve"> </w:t>
      </w:r>
      <w:r>
        <w:t>des</w:t>
      </w:r>
      <w:r>
        <w:rPr>
          <w:spacing w:val="-4"/>
        </w:rPr>
        <w:t xml:space="preserve"> </w:t>
      </w:r>
      <w:r>
        <w:t>mois</w:t>
      </w:r>
      <w:r>
        <w:rPr>
          <w:spacing w:val="-3"/>
        </w:rPr>
        <w:t xml:space="preserve"> </w:t>
      </w:r>
      <w:r>
        <w:t>d’enseignement</w:t>
      </w:r>
      <w:r>
        <w:rPr>
          <w:spacing w:val="-2"/>
        </w:rPr>
        <w:t xml:space="preserve"> </w:t>
      </w:r>
      <w:r>
        <w:t>secondaire</w:t>
      </w:r>
      <w:r>
        <w:rPr>
          <w:spacing w:val="-2"/>
        </w:rPr>
        <w:t xml:space="preserve"> </w:t>
      </w:r>
      <w:r>
        <w:t>et</w:t>
      </w:r>
      <w:r>
        <w:rPr>
          <w:spacing w:val="-2"/>
        </w:rPr>
        <w:t xml:space="preserve"> </w:t>
      </w:r>
      <w:r>
        <w:t>universitaire</w:t>
      </w:r>
      <w:r>
        <w:rPr>
          <w:spacing w:val="-3"/>
        </w:rPr>
        <w:t xml:space="preserve"> </w:t>
      </w:r>
      <w:r>
        <w:t>perturbés</w:t>
      </w:r>
      <w:r>
        <w:rPr>
          <w:spacing w:val="-3"/>
        </w:rPr>
        <w:t xml:space="preserve"> </w:t>
      </w:r>
      <w:r>
        <w:t>par</w:t>
      </w:r>
      <w:r>
        <w:rPr>
          <w:spacing w:val="-3"/>
        </w:rPr>
        <w:t xml:space="preserve"> </w:t>
      </w:r>
      <w:r>
        <w:t>la</w:t>
      </w:r>
      <w:r>
        <w:rPr>
          <w:spacing w:val="-3"/>
        </w:rPr>
        <w:t xml:space="preserve"> </w:t>
      </w:r>
      <w:r>
        <w:t>crise</w:t>
      </w:r>
      <w:r>
        <w:rPr>
          <w:spacing w:val="-2"/>
        </w:rPr>
        <w:t xml:space="preserve"> </w:t>
      </w:r>
      <w:r>
        <w:t>du</w:t>
      </w:r>
      <w:r>
        <w:rPr>
          <w:spacing w:val="-4"/>
        </w:rPr>
        <w:t xml:space="preserve"> </w:t>
      </w:r>
      <w:r>
        <w:t>Covid-19.</w:t>
      </w:r>
      <w:r>
        <w:rPr>
          <w:spacing w:val="-3"/>
        </w:rPr>
        <w:t xml:space="preserve"> </w:t>
      </w:r>
      <w:r>
        <w:t>Afin</w:t>
      </w:r>
      <w:r>
        <w:rPr>
          <w:spacing w:val="-2"/>
        </w:rPr>
        <w:t xml:space="preserve"> </w:t>
      </w:r>
      <w:r>
        <w:t>de</w:t>
      </w:r>
      <w:r>
        <w:rPr>
          <w:spacing w:val="-2"/>
        </w:rPr>
        <w:t xml:space="preserve"> </w:t>
      </w:r>
      <w:r>
        <w:t>consolider</w:t>
      </w:r>
      <w:r>
        <w:rPr>
          <w:spacing w:val="-1"/>
        </w:rPr>
        <w:t xml:space="preserve"> </w:t>
      </w:r>
      <w:r>
        <w:t>la</w:t>
      </w:r>
      <w:r>
        <w:rPr>
          <w:spacing w:val="-3"/>
        </w:rPr>
        <w:t xml:space="preserve"> </w:t>
      </w:r>
      <w:r>
        <w:t>motivation</w:t>
      </w:r>
      <w:r>
        <w:rPr>
          <w:spacing w:val="-1"/>
        </w:rPr>
        <w:t xml:space="preserve"> </w:t>
      </w:r>
      <w:r>
        <w:t>et</w:t>
      </w:r>
      <w:r>
        <w:rPr>
          <w:spacing w:val="-2"/>
        </w:rPr>
        <w:t xml:space="preserve"> </w:t>
      </w:r>
      <w:r>
        <w:t>la</w:t>
      </w:r>
      <w:r>
        <w:rPr>
          <w:spacing w:val="1"/>
        </w:rPr>
        <w:t xml:space="preserve"> </w:t>
      </w:r>
      <w:r>
        <w:t>curiosité pour la culture de l’autre, et toujours avec pour objectif une meilleure identification des étudiant.e.s à leurs projets d’études, les</w:t>
      </w:r>
      <w:r>
        <w:rPr>
          <w:spacing w:val="-36"/>
        </w:rPr>
        <w:t xml:space="preserve"> </w:t>
      </w:r>
      <w:r>
        <w:t>participant.e.s</w:t>
      </w:r>
      <w:r>
        <w:rPr>
          <w:spacing w:val="-5"/>
        </w:rPr>
        <w:t xml:space="preserve"> </w:t>
      </w:r>
      <w:r>
        <w:t>élaboreront</w:t>
      </w:r>
      <w:r>
        <w:rPr>
          <w:spacing w:val="-3"/>
        </w:rPr>
        <w:t xml:space="preserve"> </w:t>
      </w:r>
      <w:r>
        <w:t>en</w:t>
      </w:r>
      <w:r>
        <w:rPr>
          <w:spacing w:val="-5"/>
        </w:rPr>
        <w:t xml:space="preserve"> </w:t>
      </w:r>
      <w:r>
        <w:t>groupe</w:t>
      </w:r>
      <w:r>
        <w:rPr>
          <w:spacing w:val="-4"/>
        </w:rPr>
        <w:t xml:space="preserve"> </w:t>
      </w:r>
      <w:r>
        <w:t>un</w:t>
      </w:r>
      <w:r>
        <w:rPr>
          <w:spacing w:val="-5"/>
        </w:rPr>
        <w:t xml:space="preserve"> </w:t>
      </w:r>
      <w:r>
        <w:t>carnet</w:t>
      </w:r>
      <w:r>
        <w:rPr>
          <w:spacing w:val="-2"/>
        </w:rPr>
        <w:t xml:space="preserve"> </w:t>
      </w:r>
      <w:r>
        <w:t>de</w:t>
      </w:r>
      <w:r>
        <w:rPr>
          <w:spacing w:val="-4"/>
        </w:rPr>
        <w:t xml:space="preserve"> </w:t>
      </w:r>
      <w:r>
        <w:t>voyage</w:t>
      </w:r>
      <w:r>
        <w:rPr>
          <w:spacing w:val="-3"/>
        </w:rPr>
        <w:t xml:space="preserve"> </w:t>
      </w:r>
      <w:r>
        <w:t>sur</w:t>
      </w:r>
      <w:r>
        <w:rPr>
          <w:spacing w:val="-4"/>
        </w:rPr>
        <w:t xml:space="preserve"> </w:t>
      </w:r>
      <w:r>
        <w:t>les</w:t>
      </w:r>
      <w:r>
        <w:rPr>
          <w:spacing w:val="-5"/>
        </w:rPr>
        <w:t xml:space="preserve"> </w:t>
      </w:r>
      <w:r>
        <w:t>lieux</w:t>
      </w:r>
      <w:r>
        <w:rPr>
          <w:spacing w:val="-4"/>
        </w:rPr>
        <w:t xml:space="preserve"> </w:t>
      </w:r>
      <w:r>
        <w:t>de</w:t>
      </w:r>
      <w:r>
        <w:rPr>
          <w:spacing w:val="-3"/>
        </w:rPr>
        <w:t xml:space="preserve"> </w:t>
      </w:r>
      <w:r>
        <w:t>mémoires</w:t>
      </w:r>
      <w:r>
        <w:rPr>
          <w:spacing w:val="-4"/>
        </w:rPr>
        <w:t xml:space="preserve"> </w:t>
      </w:r>
      <w:r>
        <w:t>franco-allemandes</w:t>
      </w:r>
      <w:r>
        <w:rPr>
          <w:spacing w:val="-5"/>
        </w:rPr>
        <w:t xml:space="preserve"> </w:t>
      </w:r>
      <w:r>
        <w:t>en</w:t>
      </w:r>
      <w:r>
        <w:rPr>
          <w:spacing w:val="-5"/>
        </w:rPr>
        <w:t xml:space="preserve"> </w:t>
      </w:r>
      <w:r>
        <w:t>région</w:t>
      </w:r>
      <w:r>
        <w:rPr>
          <w:spacing w:val="-7"/>
        </w:rPr>
        <w:t xml:space="preserve"> </w:t>
      </w:r>
      <w:r>
        <w:t>PACA.</w:t>
      </w:r>
      <w:r>
        <w:rPr>
          <w:spacing w:val="-4"/>
        </w:rPr>
        <w:t xml:space="preserve"> </w:t>
      </w:r>
      <w:r>
        <w:t>L’après-midi</w:t>
      </w:r>
      <w:r>
        <w:rPr>
          <w:spacing w:val="-7"/>
        </w:rPr>
        <w:t xml:space="preserve"> </w:t>
      </w:r>
      <w:r>
        <w:t>sera</w:t>
      </w:r>
      <w:r>
        <w:rPr>
          <w:spacing w:val="1"/>
        </w:rPr>
        <w:t xml:space="preserve"> </w:t>
      </w:r>
      <w:r>
        <w:t>consacrée</w:t>
      </w:r>
      <w:r>
        <w:rPr>
          <w:spacing w:val="-7"/>
        </w:rPr>
        <w:t xml:space="preserve"> </w:t>
      </w:r>
      <w:r>
        <w:t>à</w:t>
      </w:r>
      <w:r>
        <w:rPr>
          <w:spacing w:val="-6"/>
        </w:rPr>
        <w:t xml:space="preserve"> </w:t>
      </w:r>
      <w:r>
        <w:t>un</w:t>
      </w:r>
      <w:r>
        <w:rPr>
          <w:spacing w:val="-8"/>
        </w:rPr>
        <w:t xml:space="preserve"> </w:t>
      </w:r>
      <w:r>
        <w:t>programme</w:t>
      </w:r>
      <w:r>
        <w:rPr>
          <w:spacing w:val="-5"/>
        </w:rPr>
        <w:t xml:space="preserve"> </w:t>
      </w:r>
      <w:r>
        <w:t>culturel,</w:t>
      </w:r>
      <w:r>
        <w:rPr>
          <w:spacing w:val="-9"/>
        </w:rPr>
        <w:t xml:space="preserve"> </w:t>
      </w:r>
      <w:r>
        <w:t>mobilisant</w:t>
      </w:r>
      <w:r>
        <w:rPr>
          <w:spacing w:val="-5"/>
        </w:rPr>
        <w:t xml:space="preserve"> </w:t>
      </w:r>
      <w:r>
        <w:t>les</w:t>
      </w:r>
      <w:r>
        <w:rPr>
          <w:spacing w:val="-8"/>
        </w:rPr>
        <w:t xml:space="preserve"> </w:t>
      </w:r>
      <w:r>
        <w:t>ressources</w:t>
      </w:r>
      <w:r>
        <w:rPr>
          <w:spacing w:val="-6"/>
        </w:rPr>
        <w:t xml:space="preserve"> </w:t>
      </w:r>
      <w:r>
        <w:t>locales</w:t>
      </w:r>
      <w:r>
        <w:rPr>
          <w:spacing w:val="-8"/>
        </w:rPr>
        <w:t xml:space="preserve"> </w:t>
      </w:r>
      <w:r>
        <w:t>(Fondation</w:t>
      </w:r>
      <w:r>
        <w:rPr>
          <w:spacing w:val="-7"/>
        </w:rPr>
        <w:t xml:space="preserve"> </w:t>
      </w:r>
      <w:r>
        <w:t>Mémorial</w:t>
      </w:r>
      <w:r>
        <w:rPr>
          <w:spacing w:val="-8"/>
        </w:rPr>
        <w:t xml:space="preserve"> </w:t>
      </w:r>
      <w:r>
        <w:t>du</w:t>
      </w:r>
      <w:r>
        <w:rPr>
          <w:spacing w:val="-6"/>
        </w:rPr>
        <w:t xml:space="preserve"> </w:t>
      </w:r>
      <w:r>
        <w:t>Camp</w:t>
      </w:r>
      <w:r>
        <w:rPr>
          <w:spacing w:val="-8"/>
        </w:rPr>
        <w:t xml:space="preserve"> </w:t>
      </w:r>
      <w:r>
        <w:t>des</w:t>
      </w:r>
      <w:r>
        <w:rPr>
          <w:spacing w:val="-6"/>
        </w:rPr>
        <w:t xml:space="preserve"> </w:t>
      </w:r>
      <w:r>
        <w:t>Milles,</w:t>
      </w:r>
      <w:r>
        <w:rPr>
          <w:spacing w:val="-7"/>
        </w:rPr>
        <w:t xml:space="preserve"> </w:t>
      </w:r>
      <w:r>
        <w:t>Centre</w:t>
      </w:r>
      <w:r>
        <w:rPr>
          <w:spacing w:val="-5"/>
        </w:rPr>
        <w:t xml:space="preserve"> </w:t>
      </w:r>
      <w:r>
        <w:t>Franco-Allemand</w:t>
      </w:r>
      <w:r>
        <w:rPr>
          <w:spacing w:val="-8"/>
        </w:rPr>
        <w:t xml:space="preserve"> </w:t>
      </w:r>
      <w:r>
        <w:t>de</w:t>
      </w:r>
      <w:r>
        <w:rPr>
          <w:spacing w:val="1"/>
        </w:rPr>
        <w:t xml:space="preserve"> </w:t>
      </w:r>
      <w:r>
        <w:t>Provence,</w:t>
      </w:r>
      <w:r>
        <w:rPr>
          <w:spacing w:val="-6"/>
        </w:rPr>
        <w:t xml:space="preserve"> </w:t>
      </w:r>
      <w:r>
        <w:t>Goethe-Institut</w:t>
      </w:r>
      <w:r>
        <w:rPr>
          <w:spacing w:val="-3"/>
        </w:rPr>
        <w:t xml:space="preserve"> </w:t>
      </w:r>
      <w:r>
        <w:t>de</w:t>
      </w:r>
      <w:r>
        <w:rPr>
          <w:spacing w:val="-5"/>
        </w:rPr>
        <w:t xml:space="preserve"> </w:t>
      </w:r>
      <w:r>
        <w:t>Marseille,</w:t>
      </w:r>
      <w:r>
        <w:rPr>
          <w:spacing w:val="-5"/>
        </w:rPr>
        <w:t xml:space="preserve"> </w:t>
      </w:r>
      <w:r>
        <w:t>Maison</w:t>
      </w:r>
      <w:r>
        <w:rPr>
          <w:spacing w:val="-5"/>
        </w:rPr>
        <w:t xml:space="preserve"> </w:t>
      </w:r>
      <w:r>
        <w:t>de</w:t>
      </w:r>
      <w:r>
        <w:rPr>
          <w:spacing w:val="-4"/>
        </w:rPr>
        <w:t xml:space="preserve"> </w:t>
      </w:r>
      <w:r>
        <w:t>l’Europe</w:t>
      </w:r>
      <w:r>
        <w:rPr>
          <w:spacing w:val="-5"/>
        </w:rPr>
        <w:t xml:space="preserve"> </w:t>
      </w:r>
      <w:r>
        <w:t>à</w:t>
      </w:r>
      <w:r>
        <w:rPr>
          <w:spacing w:val="-4"/>
        </w:rPr>
        <w:t xml:space="preserve"> </w:t>
      </w:r>
      <w:r>
        <w:t>Aix-en-Provence,</w:t>
      </w:r>
      <w:r>
        <w:rPr>
          <w:spacing w:val="-5"/>
        </w:rPr>
        <w:t xml:space="preserve"> </w:t>
      </w:r>
      <w:r>
        <w:t>Représentation</w:t>
      </w:r>
      <w:r>
        <w:rPr>
          <w:spacing w:val="-6"/>
        </w:rPr>
        <w:t xml:space="preserve"> </w:t>
      </w:r>
      <w:r>
        <w:t>de</w:t>
      </w:r>
      <w:r>
        <w:rPr>
          <w:spacing w:val="-4"/>
        </w:rPr>
        <w:t xml:space="preserve"> </w:t>
      </w:r>
      <w:r>
        <w:t>l’UE</w:t>
      </w:r>
      <w:r>
        <w:rPr>
          <w:spacing w:val="-5"/>
        </w:rPr>
        <w:t xml:space="preserve"> </w:t>
      </w:r>
      <w:r>
        <w:t>à</w:t>
      </w:r>
      <w:r>
        <w:rPr>
          <w:spacing w:val="-4"/>
        </w:rPr>
        <w:t xml:space="preserve"> </w:t>
      </w:r>
      <w:r>
        <w:t>Marseille).</w:t>
      </w:r>
      <w:r>
        <w:br/>
        <w:t xml:space="preserve">Montant alloué : </w:t>
      </w:r>
      <w:r w:rsidRPr="00134BE5">
        <w:t>4 837,30 €</w:t>
      </w:r>
    </w:p>
    <w:p w14:paraId="324D24E1" w14:textId="77777777" w:rsidR="00134BE5" w:rsidRDefault="00134BE5" w:rsidP="00134BE5">
      <w:pPr>
        <w:pStyle w:val="TableParagraph"/>
        <w:spacing w:line="249" w:lineRule="auto"/>
        <w:ind w:left="27" w:right="6"/>
        <w:jc w:val="both"/>
        <w:rPr>
          <w:sz w:val="11"/>
        </w:rPr>
      </w:pPr>
    </w:p>
    <w:p w14:paraId="2EABB5F2" w14:textId="5F914F78" w:rsidR="00134BE5" w:rsidRDefault="00134BE5" w:rsidP="00134BE5">
      <w:pPr>
        <w:pStyle w:val="Titre2"/>
      </w:pPr>
      <w:bookmarkStart w:id="2" w:name="_Toc69216855"/>
      <w:r>
        <w:t>De la théorie à la</w:t>
      </w:r>
      <w:r>
        <w:rPr>
          <w:spacing w:val="1"/>
        </w:rPr>
        <w:t xml:space="preserve"> </w:t>
      </w:r>
      <w:r>
        <w:t>pratique : Optimiser</w:t>
      </w:r>
      <w:r>
        <w:rPr>
          <w:spacing w:val="1"/>
        </w:rPr>
        <w:t xml:space="preserve"> </w:t>
      </w:r>
      <w:r>
        <w:t>l'évaluation de la</w:t>
      </w:r>
      <w:r>
        <w:rPr>
          <w:spacing w:val="1"/>
        </w:rPr>
        <w:t xml:space="preserve"> </w:t>
      </w:r>
      <w:r>
        <w:rPr>
          <w:w w:val="95"/>
        </w:rPr>
        <w:t>performance</w:t>
      </w:r>
      <w:r>
        <w:rPr>
          <w:spacing w:val="1"/>
          <w:w w:val="95"/>
        </w:rPr>
        <w:t xml:space="preserve"> </w:t>
      </w:r>
      <w:r>
        <w:rPr>
          <w:w w:val="95"/>
        </w:rPr>
        <w:t>physique</w:t>
      </w:r>
      <w:r>
        <w:rPr>
          <w:spacing w:val="-34"/>
          <w:w w:val="95"/>
        </w:rPr>
        <w:t xml:space="preserve"> </w:t>
      </w:r>
      <w:r>
        <w:rPr>
          <w:spacing w:val="-1"/>
        </w:rPr>
        <w:t>en</w:t>
      </w:r>
      <w:r>
        <w:rPr>
          <w:spacing w:val="-9"/>
        </w:rPr>
        <w:t xml:space="preserve"> </w:t>
      </w:r>
      <w:r>
        <w:rPr>
          <w:spacing w:val="-1"/>
        </w:rPr>
        <w:t>stage</w:t>
      </w:r>
      <w:r>
        <w:rPr>
          <w:spacing w:val="-7"/>
        </w:rPr>
        <w:t xml:space="preserve"> </w:t>
      </w:r>
      <w:r>
        <w:rPr>
          <w:spacing w:val="-1"/>
        </w:rPr>
        <w:t>professionnel</w:t>
      </w:r>
      <w:r>
        <w:rPr>
          <w:spacing w:val="-36"/>
        </w:rPr>
        <w:t xml:space="preserve"> </w:t>
      </w:r>
      <w:r>
        <w:t>avec des appareils de</w:t>
      </w:r>
      <w:r>
        <w:rPr>
          <w:spacing w:val="-36"/>
        </w:rPr>
        <w:t xml:space="preserve"> </w:t>
      </w:r>
      <w:r>
        <w:rPr>
          <w:w w:val="95"/>
        </w:rPr>
        <w:t>mesure</w:t>
      </w:r>
      <w:r>
        <w:rPr>
          <w:spacing w:val="21"/>
          <w:w w:val="95"/>
        </w:rPr>
        <w:t xml:space="preserve"> </w:t>
      </w:r>
      <w:r>
        <w:rPr>
          <w:w w:val="95"/>
        </w:rPr>
        <w:t>transportables</w:t>
      </w:r>
      <w:r>
        <w:rPr>
          <w:spacing w:val="-33"/>
          <w:w w:val="95"/>
        </w:rPr>
        <w:t xml:space="preserve"> </w:t>
      </w:r>
      <w:r>
        <w:t>sur</w:t>
      </w:r>
      <w:r>
        <w:rPr>
          <w:spacing w:val="-3"/>
        </w:rPr>
        <w:t xml:space="preserve"> </w:t>
      </w:r>
      <w:r>
        <w:t>le</w:t>
      </w:r>
      <w:r>
        <w:rPr>
          <w:spacing w:val="-1"/>
        </w:rPr>
        <w:t xml:space="preserve"> </w:t>
      </w:r>
      <w:r>
        <w:t>terrain - FSS</w:t>
      </w:r>
      <w:bookmarkEnd w:id="2"/>
    </w:p>
    <w:p w14:paraId="1FB6DE60" w14:textId="154A7935" w:rsidR="00134BE5" w:rsidRDefault="00134BE5" w:rsidP="00134BE5">
      <w:r>
        <w:t>Dans le milieu de l'entraînement sportif, il devient indispensable de maîtriser les nouvelles méthodes de mesure de la performance. Trop</w:t>
      </w:r>
      <w:r>
        <w:rPr>
          <w:spacing w:val="1"/>
        </w:rPr>
        <w:t xml:space="preserve"> </w:t>
      </w:r>
      <w:r>
        <w:t>souvent,</w:t>
      </w:r>
      <w:r>
        <w:rPr>
          <w:spacing w:val="-6"/>
        </w:rPr>
        <w:t xml:space="preserve"> </w:t>
      </w:r>
      <w:r>
        <w:t>les</w:t>
      </w:r>
      <w:r>
        <w:rPr>
          <w:spacing w:val="-6"/>
        </w:rPr>
        <w:t xml:space="preserve"> </w:t>
      </w:r>
      <w:r>
        <w:t>clubs/structures</w:t>
      </w:r>
      <w:r>
        <w:rPr>
          <w:spacing w:val="-6"/>
        </w:rPr>
        <w:t xml:space="preserve"> </w:t>
      </w:r>
      <w:r>
        <w:t>sportives</w:t>
      </w:r>
      <w:r>
        <w:rPr>
          <w:spacing w:val="-4"/>
        </w:rPr>
        <w:t xml:space="preserve"> </w:t>
      </w:r>
      <w:r>
        <w:t>ne</w:t>
      </w:r>
      <w:r>
        <w:rPr>
          <w:spacing w:val="-5"/>
        </w:rPr>
        <w:t xml:space="preserve"> </w:t>
      </w:r>
      <w:r>
        <w:t>peuvent</w:t>
      </w:r>
      <w:r>
        <w:rPr>
          <w:spacing w:val="-2"/>
        </w:rPr>
        <w:t xml:space="preserve"> </w:t>
      </w:r>
      <w:r>
        <w:t>pas</w:t>
      </w:r>
      <w:r>
        <w:rPr>
          <w:spacing w:val="-6"/>
        </w:rPr>
        <w:t xml:space="preserve"> </w:t>
      </w:r>
      <w:r>
        <w:t>proposer</w:t>
      </w:r>
      <w:r>
        <w:rPr>
          <w:spacing w:val="-4"/>
        </w:rPr>
        <w:t xml:space="preserve"> </w:t>
      </w:r>
      <w:r>
        <w:t>de</w:t>
      </w:r>
      <w:r>
        <w:rPr>
          <w:spacing w:val="-5"/>
        </w:rPr>
        <w:t xml:space="preserve"> </w:t>
      </w:r>
      <w:r>
        <w:t>matériels</w:t>
      </w:r>
      <w:r>
        <w:rPr>
          <w:spacing w:val="-4"/>
        </w:rPr>
        <w:t xml:space="preserve"> </w:t>
      </w:r>
      <w:r>
        <w:t>de</w:t>
      </w:r>
      <w:r>
        <w:rPr>
          <w:spacing w:val="-5"/>
        </w:rPr>
        <w:t xml:space="preserve"> </w:t>
      </w:r>
      <w:r>
        <w:t>pointe</w:t>
      </w:r>
      <w:r>
        <w:rPr>
          <w:spacing w:val="-3"/>
        </w:rPr>
        <w:t xml:space="preserve"> </w:t>
      </w:r>
      <w:r>
        <w:t>aux</w:t>
      </w:r>
      <w:r>
        <w:rPr>
          <w:spacing w:val="-5"/>
        </w:rPr>
        <w:t xml:space="preserve"> </w:t>
      </w:r>
      <w:r>
        <w:t>étudiants</w:t>
      </w:r>
      <w:r>
        <w:rPr>
          <w:spacing w:val="-4"/>
        </w:rPr>
        <w:t xml:space="preserve"> </w:t>
      </w:r>
      <w:r>
        <w:t>du</w:t>
      </w:r>
      <w:r>
        <w:rPr>
          <w:spacing w:val="-7"/>
        </w:rPr>
        <w:t xml:space="preserve"> </w:t>
      </w:r>
      <w:r>
        <w:t>master</w:t>
      </w:r>
      <w:r>
        <w:rPr>
          <w:spacing w:val="-3"/>
        </w:rPr>
        <w:t xml:space="preserve"> </w:t>
      </w:r>
      <w:r>
        <w:t>"STAPS</w:t>
      </w:r>
      <w:r>
        <w:rPr>
          <w:spacing w:val="-4"/>
        </w:rPr>
        <w:t xml:space="preserve"> </w:t>
      </w:r>
      <w:r>
        <w:t>:</w:t>
      </w:r>
      <w:r>
        <w:rPr>
          <w:spacing w:val="-5"/>
        </w:rPr>
        <w:t xml:space="preserve"> </w:t>
      </w:r>
      <w:r>
        <w:t>entraînement</w:t>
      </w:r>
      <w:r>
        <w:rPr>
          <w:spacing w:val="-5"/>
        </w:rPr>
        <w:t xml:space="preserve"> </w:t>
      </w:r>
      <w:r>
        <w:t>et</w:t>
      </w:r>
      <w:r>
        <w:rPr>
          <w:spacing w:val="1"/>
        </w:rPr>
        <w:t xml:space="preserve"> </w:t>
      </w:r>
      <w:r>
        <w:t>optimisation de la performance sportive" et du DESU "Optimisation de la performance physique en sport" pour qu'ils puissent optimiser la</w:t>
      </w:r>
      <w:r>
        <w:rPr>
          <w:spacing w:val="-37"/>
        </w:rPr>
        <w:t xml:space="preserve"> </w:t>
      </w:r>
      <w:r>
        <w:t>qualité de leurs interventions lors de leur stage et parfaire ainsi leur formation. Au vu de l'intérêt professionnalisant des stages, il paraît</w:t>
      </w:r>
      <w:r>
        <w:rPr>
          <w:spacing w:val="1"/>
        </w:rPr>
        <w:t xml:space="preserve"> </w:t>
      </w:r>
      <w:r>
        <w:t>essentiel d'offrir aux étudiants la possibilité d'utiliser des appareils de mesures physiologiques et biomécaniques sur le lieu de stage. Ces</w:t>
      </w:r>
      <w:r>
        <w:rPr>
          <w:spacing w:val="1"/>
        </w:rPr>
        <w:t xml:space="preserve"> </w:t>
      </w:r>
      <w:r>
        <w:t>appareils sont dédiés à l'évaluation de toutes les qualités physiques, et donc adaptables à tous les sports, et seront alors communs à ces</w:t>
      </w:r>
      <w:r>
        <w:rPr>
          <w:spacing w:val="-36"/>
        </w:rPr>
        <w:t xml:space="preserve"> </w:t>
      </w:r>
      <w:r>
        <w:t>étudiants et facilement transportables sur le terrain. Le but est d'optimiser leurs interventions en proposant une continuité pédagogique</w:t>
      </w:r>
      <w:r>
        <w:rPr>
          <w:spacing w:val="1"/>
        </w:rPr>
        <w:t xml:space="preserve"> </w:t>
      </w:r>
      <w:r>
        <w:t>jusqu'au</w:t>
      </w:r>
      <w:r>
        <w:rPr>
          <w:spacing w:val="-3"/>
        </w:rPr>
        <w:t xml:space="preserve"> </w:t>
      </w:r>
      <w:r>
        <w:t>stage.</w:t>
      </w:r>
      <w:r>
        <w:rPr>
          <w:spacing w:val="-4"/>
        </w:rPr>
        <w:t xml:space="preserve"> </w:t>
      </w:r>
      <w:r>
        <w:t>Cela</w:t>
      </w:r>
      <w:r>
        <w:rPr>
          <w:spacing w:val="-2"/>
        </w:rPr>
        <w:t xml:space="preserve"> </w:t>
      </w:r>
      <w:r>
        <w:t>pourrait</w:t>
      </w:r>
      <w:r>
        <w:rPr>
          <w:spacing w:val="-3"/>
        </w:rPr>
        <w:t xml:space="preserve"> </w:t>
      </w:r>
      <w:r>
        <w:t>également</w:t>
      </w:r>
      <w:r>
        <w:rPr>
          <w:spacing w:val="-1"/>
        </w:rPr>
        <w:t xml:space="preserve"> </w:t>
      </w:r>
      <w:r>
        <w:t>inciter</w:t>
      </w:r>
      <w:r>
        <w:rPr>
          <w:spacing w:val="-3"/>
        </w:rPr>
        <w:t xml:space="preserve"> </w:t>
      </w:r>
      <w:r>
        <w:t>davantage</w:t>
      </w:r>
      <w:r>
        <w:rPr>
          <w:spacing w:val="-2"/>
        </w:rPr>
        <w:t xml:space="preserve"> </w:t>
      </w:r>
      <w:r>
        <w:t>de</w:t>
      </w:r>
      <w:r>
        <w:rPr>
          <w:spacing w:val="-3"/>
        </w:rPr>
        <w:t xml:space="preserve"> </w:t>
      </w:r>
      <w:r>
        <w:t>structures</w:t>
      </w:r>
      <w:r>
        <w:rPr>
          <w:spacing w:val="-2"/>
        </w:rPr>
        <w:t xml:space="preserve"> </w:t>
      </w:r>
      <w:r>
        <w:t>sportives</w:t>
      </w:r>
      <w:r>
        <w:rPr>
          <w:spacing w:val="-4"/>
        </w:rPr>
        <w:t xml:space="preserve"> </w:t>
      </w:r>
      <w:r>
        <w:t>à</w:t>
      </w:r>
      <w:r>
        <w:rPr>
          <w:spacing w:val="-2"/>
        </w:rPr>
        <w:t xml:space="preserve"> </w:t>
      </w:r>
      <w:r>
        <w:t>accepter</w:t>
      </w:r>
      <w:r>
        <w:rPr>
          <w:spacing w:val="-4"/>
        </w:rPr>
        <w:t xml:space="preserve"> </w:t>
      </w:r>
      <w:r>
        <w:t>nos</w:t>
      </w:r>
      <w:r>
        <w:rPr>
          <w:spacing w:val="-2"/>
        </w:rPr>
        <w:t xml:space="preserve"> </w:t>
      </w:r>
      <w:r>
        <w:t>étudiants</w:t>
      </w:r>
      <w:r>
        <w:rPr>
          <w:spacing w:val="-5"/>
        </w:rPr>
        <w:t xml:space="preserve"> </w:t>
      </w:r>
      <w:r>
        <w:t>qui</w:t>
      </w:r>
      <w:r>
        <w:rPr>
          <w:spacing w:val="-2"/>
        </w:rPr>
        <w:t xml:space="preserve"> </w:t>
      </w:r>
      <w:r>
        <w:t>auraient</w:t>
      </w:r>
      <w:r>
        <w:rPr>
          <w:spacing w:val="-3"/>
        </w:rPr>
        <w:t xml:space="preserve"> </w:t>
      </w:r>
      <w:r>
        <w:t>alors</w:t>
      </w:r>
      <w:r>
        <w:rPr>
          <w:spacing w:val="-3"/>
        </w:rPr>
        <w:t xml:space="preserve"> </w:t>
      </w:r>
      <w:r>
        <w:t>davantage</w:t>
      </w:r>
      <w:r>
        <w:rPr>
          <w:spacing w:val="-3"/>
        </w:rPr>
        <w:t xml:space="preserve"> </w:t>
      </w:r>
      <w:r>
        <w:t>à</w:t>
      </w:r>
      <w:r>
        <w:rPr>
          <w:spacing w:val="1"/>
        </w:rPr>
        <w:t xml:space="preserve"> </w:t>
      </w:r>
      <w:r>
        <w:t>offrir à leurs sportifs. Ce projet fait le lien direct entre les enseignements théoriques et leurs applications sur le terrain renforçant le lien</w:t>
      </w:r>
      <w:r>
        <w:rPr>
          <w:spacing w:val="1"/>
        </w:rPr>
        <w:t xml:space="preserve"> </w:t>
      </w:r>
      <w:r>
        <w:t>théorie-pratique,</w:t>
      </w:r>
      <w:r>
        <w:rPr>
          <w:spacing w:val="-3"/>
        </w:rPr>
        <w:t xml:space="preserve"> </w:t>
      </w:r>
      <w:r>
        <w:t>axe pédagogique</w:t>
      </w:r>
      <w:r>
        <w:rPr>
          <w:spacing w:val="-1"/>
        </w:rPr>
        <w:t xml:space="preserve"> </w:t>
      </w:r>
      <w:r>
        <w:t>fort de</w:t>
      </w:r>
      <w:r>
        <w:rPr>
          <w:spacing w:val="-2"/>
        </w:rPr>
        <w:t xml:space="preserve"> </w:t>
      </w:r>
      <w:r>
        <w:t>la</w:t>
      </w:r>
      <w:r>
        <w:rPr>
          <w:spacing w:val="-1"/>
        </w:rPr>
        <w:t xml:space="preserve"> </w:t>
      </w:r>
      <w:r>
        <w:t>FSS.</w:t>
      </w:r>
    </w:p>
    <w:p w14:paraId="5CA803C3" w14:textId="52275EF2" w:rsidR="00134BE5" w:rsidRDefault="00134BE5" w:rsidP="00134BE5">
      <w:r>
        <w:t xml:space="preserve">Montant alloué : </w:t>
      </w:r>
      <w:r w:rsidRPr="00134BE5">
        <w:t>14 224,80 €</w:t>
      </w:r>
    </w:p>
    <w:p w14:paraId="4B723B83" w14:textId="47327DB9" w:rsidR="00134BE5" w:rsidRDefault="00134BE5" w:rsidP="00134BE5">
      <w:pPr>
        <w:pStyle w:val="Titre2"/>
      </w:pPr>
      <w:bookmarkStart w:id="3" w:name="_Toc69216856"/>
      <w:r>
        <w:lastRenderedPageBreak/>
        <w:t>ECHOS : Dispositif de</w:t>
      </w:r>
      <w:r>
        <w:rPr>
          <w:spacing w:val="1"/>
        </w:rPr>
        <w:t xml:space="preserve"> </w:t>
      </w:r>
      <w:r>
        <w:t>reconnaissance de</w:t>
      </w:r>
      <w:r>
        <w:rPr>
          <w:spacing w:val="1"/>
        </w:rPr>
        <w:t xml:space="preserve"> </w:t>
      </w:r>
      <w:r>
        <w:t>compétences des</w:t>
      </w:r>
      <w:r>
        <w:rPr>
          <w:spacing w:val="1"/>
        </w:rPr>
        <w:t xml:space="preserve"> </w:t>
      </w:r>
      <w:r>
        <w:t>étudiants utilisant la</w:t>
      </w:r>
      <w:r>
        <w:rPr>
          <w:spacing w:val="1"/>
        </w:rPr>
        <w:t xml:space="preserve"> </w:t>
      </w:r>
      <w:r>
        <w:rPr>
          <w:spacing w:val="-1"/>
        </w:rPr>
        <w:t>Blockchain</w:t>
      </w:r>
      <w:r>
        <w:rPr>
          <w:spacing w:val="-9"/>
        </w:rPr>
        <w:t xml:space="preserve"> </w:t>
      </w:r>
      <w:r>
        <w:rPr>
          <w:spacing w:val="-1"/>
        </w:rPr>
        <w:t>comme</w:t>
      </w:r>
      <w:r>
        <w:rPr>
          <w:spacing w:val="-7"/>
        </w:rPr>
        <w:t xml:space="preserve"> </w:t>
      </w:r>
      <w:r>
        <w:rPr>
          <w:spacing w:val="-1"/>
        </w:rPr>
        <w:t>tiers</w:t>
      </w:r>
      <w:r>
        <w:rPr>
          <w:spacing w:val="-36"/>
        </w:rPr>
        <w:t xml:space="preserve"> </w:t>
      </w:r>
      <w:r>
        <w:t>de</w:t>
      </w:r>
      <w:r>
        <w:rPr>
          <w:spacing w:val="-3"/>
        </w:rPr>
        <w:t xml:space="preserve"> </w:t>
      </w:r>
      <w:r>
        <w:t>confiance – INSPÉ</w:t>
      </w:r>
      <w:bookmarkEnd w:id="3"/>
    </w:p>
    <w:p w14:paraId="1B55F997" w14:textId="57A48B2F" w:rsidR="00134BE5" w:rsidRDefault="00134BE5" w:rsidP="00134BE5">
      <w:r>
        <w:t>Le projet ECHOS vise à déployer un système de valorisation d’acquis de connaissances et de compétences des étudiants à l’aide de la</w:t>
      </w:r>
      <w:r>
        <w:rPr>
          <w:spacing w:val="1"/>
        </w:rPr>
        <w:t xml:space="preserve"> </w:t>
      </w:r>
      <w:r>
        <w:t>technologie Blockchain, expérimenté par un prototype dans le cadre d’un parcours pédagogique d’une école d’été (validée par A*Midex)</w:t>
      </w:r>
      <w:r>
        <w:rPr>
          <w:spacing w:val="1"/>
        </w:rPr>
        <w:t xml:space="preserve"> </w:t>
      </w:r>
      <w:r>
        <w:t>destiné</w:t>
      </w:r>
      <w:r>
        <w:rPr>
          <w:spacing w:val="-2"/>
        </w:rPr>
        <w:t xml:space="preserve"> </w:t>
      </w:r>
      <w:r>
        <w:t>à</w:t>
      </w:r>
      <w:r>
        <w:rPr>
          <w:spacing w:val="-2"/>
        </w:rPr>
        <w:t xml:space="preserve"> </w:t>
      </w:r>
      <w:r>
        <w:t>des</w:t>
      </w:r>
      <w:r>
        <w:rPr>
          <w:spacing w:val="-3"/>
        </w:rPr>
        <w:t xml:space="preserve"> </w:t>
      </w:r>
      <w:r>
        <w:t>masters</w:t>
      </w:r>
      <w:r>
        <w:rPr>
          <w:spacing w:val="-5"/>
        </w:rPr>
        <w:t xml:space="preserve"> </w:t>
      </w:r>
      <w:r>
        <w:t>et</w:t>
      </w:r>
      <w:r>
        <w:rPr>
          <w:spacing w:val="-1"/>
        </w:rPr>
        <w:t xml:space="preserve"> </w:t>
      </w:r>
      <w:r>
        <w:t>doctorant.e.s,</w:t>
      </w:r>
      <w:r>
        <w:rPr>
          <w:spacing w:val="-5"/>
        </w:rPr>
        <w:t xml:space="preserve"> </w:t>
      </w:r>
      <w:r>
        <w:t>puis</w:t>
      </w:r>
      <w:r>
        <w:rPr>
          <w:spacing w:val="-3"/>
        </w:rPr>
        <w:t xml:space="preserve"> </w:t>
      </w:r>
      <w:r>
        <w:t>développé</w:t>
      </w:r>
      <w:r>
        <w:rPr>
          <w:spacing w:val="-4"/>
        </w:rPr>
        <w:t xml:space="preserve"> </w:t>
      </w:r>
      <w:r>
        <w:t>dans</w:t>
      </w:r>
      <w:r>
        <w:rPr>
          <w:spacing w:val="-3"/>
        </w:rPr>
        <w:t xml:space="preserve"> </w:t>
      </w:r>
      <w:r>
        <w:t>des</w:t>
      </w:r>
      <w:r>
        <w:rPr>
          <w:spacing w:val="-5"/>
        </w:rPr>
        <w:t xml:space="preserve"> </w:t>
      </w:r>
      <w:r>
        <w:t>formations</w:t>
      </w:r>
      <w:r>
        <w:rPr>
          <w:spacing w:val="-2"/>
        </w:rPr>
        <w:t xml:space="preserve"> </w:t>
      </w:r>
      <w:r>
        <w:t>de</w:t>
      </w:r>
      <w:r>
        <w:rPr>
          <w:spacing w:val="-3"/>
        </w:rPr>
        <w:t xml:space="preserve"> </w:t>
      </w:r>
      <w:r>
        <w:t>type</w:t>
      </w:r>
      <w:r>
        <w:rPr>
          <w:spacing w:val="-2"/>
        </w:rPr>
        <w:t xml:space="preserve"> </w:t>
      </w:r>
      <w:r>
        <w:t>Master.</w:t>
      </w:r>
      <w:r>
        <w:rPr>
          <w:spacing w:val="-5"/>
        </w:rPr>
        <w:t xml:space="preserve"> </w:t>
      </w:r>
      <w:r>
        <w:t>Il</w:t>
      </w:r>
      <w:r>
        <w:rPr>
          <w:spacing w:val="-2"/>
        </w:rPr>
        <w:t xml:space="preserve"> </w:t>
      </w:r>
      <w:r>
        <w:t>s’inscrit</w:t>
      </w:r>
      <w:r>
        <w:rPr>
          <w:spacing w:val="-4"/>
        </w:rPr>
        <w:t xml:space="preserve"> </w:t>
      </w:r>
      <w:r>
        <w:t>dans</w:t>
      </w:r>
      <w:r>
        <w:rPr>
          <w:spacing w:val="-3"/>
        </w:rPr>
        <w:t xml:space="preserve"> </w:t>
      </w:r>
      <w:r>
        <w:t>la</w:t>
      </w:r>
      <w:r>
        <w:rPr>
          <w:spacing w:val="-3"/>
        </w:rPr>
        <w:t xml:space="preserve"> </w:t>
      </w:r>
      <w:r>
        <w:t>logique</w:t>
      </w:r>
      <w:r>
        <w:rPr>
          <w:spacing w:val="-2"/>
        </w:rPr>
        <w:t xml:space="preserve"> </w:t>
      </w:r>
      <w:r>
        <w:t>du</w:t>
      </w:r>
      <w:r>
        <w:rPr>
          <w:spacing w:val="-5"/>
        </w:rPr>
        <w:t xml:space="preserve"> </w:t>
      </w:r>
      <w:r>
        <w:t>CV-CREA</w:t>
      </w:r>
      <w:r>
        <w:rPr>
          <w:spacing w:val="-1"/>
        </w:rPr>
        <w:t xml:space="preserve"> </w:t>
      </w:r>
      <w:r>
        <w:t>mis</w:t>
      </w:r>
      <w:r>
        <w:rPr>
          <w:spacing w:val="-5"/>
        </w:rPr>
        <w:t xml:space="preserve"> </w:t>
      </w:r>
      <w:r>
        <w:t>en</w:t>
      </w:r>
      <w:r>
        <w:rPr>
          <w:spacing w:val="1"/>
        </w:rPr>
        <w:t xml:space="preserve"> </w:t>
      </w:r>
      <w:r>
        <w:t>œuvre sur un autre projet FIP validé en 2019. Le projet est porté par l’Inspé et le laboratoire Apprentissage-Didactique-Evaluation-</w:t>
      </w:r>
      <w:r>
        <w:rPr>
          <w:spacing w:val="1"/>
        </w:rPr>
        <w:t xml:space="preserve"> </w:t>
      </w:r>
      <w:r>
        <w:t>Formation</w:t>
      </w:r>
      <w:r>
        <w:rPr>
          <w:spacing w:val="-7"/>
        </w:rPr>
        <w:t xml:space="preserve"> </w:t>
      </w:r>
      <w:r>
        <w:t>(UR</w:t>
      </w:r>
      <w:r>
        <w:rPr>
          <w:spacing w:val="-7"/>
        </w:rPr>
        <w:t xml:space="preserve"> </w:t>
      </w:r>
      <w:r>
        <w:t>4671</w:t>
      </w:r>
      <w:r>
        <w:rPr>
          <w:spacing w:val="-4"/>
        </w:rPr>
        <w:t xml:space="preserve"> </w:t>
      </w:r>
      <w:r>
        <w:t>ADEF),</w:t>
      </w:r>
      <w:r>
        <w:rPr>
          <w:spacing w:val="-8"/>
        </w:rPr>
        <w:t xml:space="preserve"> </w:t>
      </w:r>
      <w:r>
        <w:t>tous</w:t>
      </w:r>
      <w:r>
        <w:rPr>
          <w:spacing w:val="-5"/>
        </w:rPr>
        <w:t xml:space="preserve"> </w:t>
      </w:r>
      <w:r>
        <w:t>membres</w:t>
      </w:r>
      <w:r>
        <w:rPr>
          <w:spacing w:val="-8"/>
        </w:rPr>
        <w:t xml:space="preserve"> </w:t>
      </w:r>
      <w:r>
        <w:t>de</w:t>
      </w:r>
      <w:r>
        <w:rPr>
          <w:spacing w:val="-5"/>
        </w:rPr>
        <w:t xml:space="preserve"> </w:t>
      </w:r>
      <w:r>
        <w:t>la</w:t>
      </w:r>
      <w:r>
        <w:rPr>
          <w:spacing w:val="-7"/>
        </w:rPr>
        <w:t xml:space="preserve"> </w:t>
      </w:r>
      <w:r>
        <w:t>structure</w:t>
      </w:r>
      <w:r>
        <w:rPr>
          <w:spacing w:val="-4"/>
        </w:rPr>
        <w:t xml:space="preserve"> </w:t>
      </w:r>
      <w:r>
        <w:t>fédérative</w:t>
      </w:r>
      <w:r>
        <w:rPr>
          <w:spacing w:val="-6"/>
        </w:rPr>
        <w:t xml:space="preserve"> </w:t>
      </w:r>
      <w:r>
        <w:t>en</w:t>
      </w:r>
      <w:r>
        <w:rPr>
          <w:spacing w:val="-7"/>
        </w:rPr>
        <w:t xml:space="preserve"> </w:t>
      </w:r>
      <w:r>
        <w:t>éducation</w:t>
      </w:r>
      <w:r>
        <w:rPr>
          <w:spacing w:val="-7"/>
        </w:rPr>
        <w:t xml:space="preserve"> </w:t>
      </w:r>
      <w:r>
        <w:t>d’Aix-Marseille</w:t>
      </w:r>
      <w:r>
        <w:rPr>
          <w:spacing w:val="-5"/>
        </w:rPr>
        <w:t xml:space="preserve"> </w:t>
      </w:r>
      <w:r>
        <w:t>Université,</w:t>
      </w:r>
      <w:r>
        <w:rPr>
          <w:spacing w:val="-7"/>
        </w:rPr>
        <w:t xml:space="preserve"> </w:t>
      </w:r>
      <w:r>
        <w:t>SFERE-Provence</w:t>
      </w:r>
      <w:r>
        <w:rPr>
          <w:spacing w:val="-4"/>
        </w:rPr>
        <w:t xml:space="preserve"> </w:t>
      </w:r>
      <w:r>
        <w:t>(FED</w:t>
      </w:r>
      <w:r>
        <w:rPr>
          <w:spacing w:val="-6"/>
        </w:rPr>
        <w:t xml:space="preserve"> </w:t>
      </w:r>
      <w:r>
        <w:t>4238).</w:t>
      </w:r>
      <w:r>
        <w:rPr>
          <w:spacing w:val="1"/>
        </w:rPr>
        <w:t xml:space="preserve"> </w:t>
      </w:r>
      <w:r>
        <w:t>Il</w:t>
      </w:r>
      <w:r>
        <w:rPr>
          <w:spacing w:val="-4"/>
        </w:rPr>
        <w:t xml:space="preserve"> </w:t>
      </w:r>
      <w:r>
        <w:t>est</w:t>
      </w:r>
      <w:r>
        <w:rPr>
          <w:spacing w:val="-3"/>
        </w:rPr>
        <w:t xml:space="preserve"> </w:t>
      </w:r>
      <w:r>
        <w:t>inscrit</w:t>
      </w:r>
      <w:r>
        <w:rPr>
          <w:spacing w:val="-3"/>
        </w:rPr>
        <w:t xml:space="preserve"> </w:t>
      </w:r>
      <w:r>
        <w:t>dans</w:t>
      </w:r>
      <w:r>
        <w:rPr>
          <w:spacing w:val="-4"/>
        </w:rPr>
        <w:t xml:space="preserve"> </w:t>
      </w:r>
      <w:r>
        <w:t>des</w:t>
      </w:r>
      <w:r>
        <w:rPr>
          <w:spacing w:val="-4"/>
        </w:rPr>
        <w:t xml:space="preserve"> </w:t>
      </w:r>
      <w:r>
        <w:t>réseaux</w:t>
      </w:r>
      <w:r>
        <w:rPr>
          <w:spacing w:val="-2"/>
        </w:rPr>
        <w:t xml:space="preserve"> </w:t>
      </w:r>
      <w:r>
        <w:t>plus</w:t>
      </w:r>
      <w:r>
        <w:rPr>
          <w:spacing w:val="-5"/>
        </w:rPr>
        <w:t xml:space="preserve"> </w:t>
      </w:r>
      <w:r>
        <w:t>larges</w:t>
      </w:r>
      <w:r>
        <w:rPr>
          <w:spacing w:val="-3"/>
        </w:rPr>
        <w:t xml:space="preserve"> </w:t>
      </w:r>
      <w:r>
        <w:t>(instituts</w:t>
      </w:r>
      <w:r>
        <w:rPr>
          <w:spacing w:val="-4"/>
        </w:rPr>
        <w:t xml:space="preserve"> </w:t>
      </w:r>
      <w:r>
        <w:t>et</w:t>
      </w:r>
      <w:r>
        <w:rPr>
          <w:spacing w:val="-3"/>
        </w:rPr>
        <w:t xml:space="preserve"> </w:t>
      </w:r>
      <w:r>
        <w:t>pôle</w:t>
      </w:r>
      <w:r>
        <w:rPr>
          <w:spacing w:val="-1"/>
        </w:rPr>
        <w:t xml:space="preserve"> </w:t>
      </w:r>
      <w:r>
        <w:t>d’excellence</w:t>
      </w:r>
      <w:r>
        <w:rPr>
          <w:spacing w:val="-3"/>
        </w:rPr>
        <w:t xml:space="preserve"> </w:t>
      </w:r>
      <w:r>
        <w:t>cf.</w:t>
      </w:r>
      <w:r>
        <w:rPr>
          <w:spacing w:val="-2"/>
        </w:rPr>
        <w:t xml:space="preserve"> </w:t>
      </w:r>
      <w:r>
        <w:t>INCIAM,</w:t>
      </w:r>
      <w:r>
        <w:rPr>
          <w:spacing w:val="-4"/>
        </w:rPr>
        <w:t xml:space="preserve"> </w:t>
      </w:r>
      <w:r>
        <w:t>AMPIRIC),</w:t>
      </w:r>
      <w:r>
        <w:rPr>
          <w:spacing w:val="-2"/>
        </w:rPr>
        <w:t xml:space="preserve"> </w:t>
      </w:r>
      <w:r>
        <w:t>permettant</w:t>
      </w:r>
      <w:r>
        <w:rPr>
          <w:spacing w:val="-2"/>
        </w:rPr>
        <w:t xml:space="preserve"> </w:t>
      </w:r>
      <w:r>
        <w:t>de</w:t>
      </w:r>
      <w:r>
        <w:rPr>
          <w:spacing w:val="-1"/>
        </w:rPr>
        <w:t xml:space="preserve"> </w:t>
      </w:r>
      <w:r>
        <w:t>viser</w:t>
      </w:r>
      <w:r>
        <w:rPr>
          <w:spacing w:val="-3"/>
        </w:rPr>
        <w:t xml:space="preserve"> </w:t>
      </w:r>
      <w:r>
        <w:t>un</w:t>
      </w:r>
      <w:r>
        <w:rPr>
          <w:spacing w:val="-3"/>
        </w:rPr>
        <w:t xml:space="preserve"> </w:t>
      </w:r>
      <w:r>
        <w:t>nombre</w:t>
      </w:r>
      <w:r>
        <w:rPr>
          <w:spacing w:val="-2"/>
        </w:rPr>
        <w:t xml:space="preserve"> </w:t>
      </w:r>
      <w:r>
        <w:t>d’étudiants</w:t>
      </w:r>
      <w:r>
        <w:rPr>
          <w:spacing w:val="1"/>
        </w:rPr>
        <w:t xml:space="preserve"> </w:t>
      </w:r>
      <w:r>
        <w:t>de Master particulièrement élevé (à terme 3000 pour le seul Inspé). Conçu et réalisé avec l’aide d’un partenaire extérieur, le LICA</w:t>
      </w:r>
      <w:r>
        <w:rPr>
          <w:spacing w:val="1"/>
        </w:rPr>
        <w:t xml:space="preserve"> </w:t>
      </w:r>
      <w:r>
        <w:t>(Laboratoire d’intelligence Collective et Artificielle), la technologie Blockchain permet de développer une approche technique facilitant la</w:t>
      </w:r>
      <w:r>
        <w:rPr>
          <w:spacing w:val="1"/>
        </w:rPr>
        <w:t xml:space="preserve"> </w:t>
      </w:r>
      <w:r>
        <w:t>visibilité, la transparence et la sécurisation d’un référentiel commun d’acquisition et de suivi de compétences. Ce dispositif de valorisation</w:t>
      </w:r>
      <w:r>
        <w:rPr>
          <w:spacing w:val="-36"/>
        </w:rPr>
        <w:t xml:space="preserve"> </w:t>
      </w:r>
      <w:r>
        <w:t>des compétences, particulièrement innovant, va au-delà du système classique d’Open Badge, en apportant une décentralisation et une</w:t>
      </w:r>
      <w:r>
        <w:rPr>
          <w:spacing w:val="1"/>
        </w:rPr>
        <w:t xml:space="preserve"> </w:t>
      </w:r>
      <w:r>
        <w:t>souveraineté numérique pour chaque porteur de badges, ainsi que la possibilité d’attribution de compétences en pair à pair. Le service</w:t>
      </w:r>
      <w:r>
        <w:rPr>
          <w:spacing w:val="1"/>
        </w:rPr>
        <w:t xml:space="preserve"> </w:t>
      </w:r>
      <w:r>
        <w:t>Blockchain</w:t>
      </w:r>
      <w:r>
        <w:rPr>
          <w:spacing w:val="-3"/>
        </w:rPr>
        <w:t xml:space="preserve"> </w:t>
      </w:r>
      <w:r>
        <w:t>implémenté</w:t>
      </w:r>
      <w:r>
        <w:rPr>
          <w:spacing w:val="-1"/>
        </w:rPr>
        <w:t xml:space="preserve"> </w:t>
      </w:r>
      <w:r>
        <w:t>s’appuie</w:t>
      </w:r>
      <w:r>
        <w:rPr>
          <w:spacing w:val="-1"/>
        </w:rPr>
        <w:t xml:space="preserve"> </w:t>
      </w:r>
      <w:r>
        <w:t>sur</w:t>
      </w:r>
      <w:r>
        <w:rPr>
          <w:spacing w:val="-2"/>
        </w:rPr>
        <w:t xml:space="preserve"> </w:t>
      </w:r>
      <w:r>
        <w:t>la</w:t>
      </w:r>
      <w:r>
        <w:rPr>
          <w:spacing w:val="-1"/>
        </w:rPr>
        <w:t xml:space="preserve"> </w:t>
      </w:r>
      <w:r>
        <w:t>Blockchain</w:t>
      </w:r>
      <w:r>
        <w:rPr>
          <w:spacing w:val="-3"/>
        </w:rPr>
        <w:t xml:space="preserve"> </w:t>
      </w:r>
      <w:r>
        <w:t>Ethereum.</w:t>
      </w:r>
    </w:p>
    <w:p w14:paraId="5E7C7FA3" w14:textId="3936275E" w:rsidR="00134BE5" w:rsidRDefault="00134BE5" w:rsidP="00134BE5">
      <w:r>
        <w:t xml:space="preserve">Montant alloué : </w:t>
      </w:r>
      <w:r w:rsidRPr="00134BE5">
        <w:t>28 260,25 €</w:t>
      </w:r>
    </w:p>
    <w:p w14:paraId="6D9121CE" w14:textId="77777777" w:rsidR="006B0D2F" w:rsidRDefault="006B0D2F" w:rsidP="00134BE5"/>
    <w:p w14:paraId="67384A58" w14:textId="7CF7F660" w:rsidR="00134BE5" w:rsidRDefault="00134BE5" w:rsidP="00134BE5">
      <w:pPr>
        <w:pStyle w:val="Titre2"/>
      </w:pPr>
      <w:bookmarkStart w:id="4" w:name="_Toc69216857"/>
      <w:r>
        <w:t>PINEDE : Plateforme</w:t>
      </w:r>
      <w:r>
        <w:rPr>
          <w:spacing w:val="1"/>
        </w:rPr>
        <w:t xml:space="preserve"> </w:t>
      </w:r>
      <w:r>
        <w:t>IoT pour les objets</w:t>
      </w:r>
      <w:r>
        <w:rPr>
          <w:spacing w:val="1"/>
        </w:rPr>
        <w:t xml:space="preserve"> </w:t>
      </w:r>
      <w:r>
        <w:t>Nomades et</w:t>
      </w:r>
      <w:r>
        <w:rPr>
          <w:spacing w:val="1"/>
        </w:rPr>
        <w:t xml:space="preserve"> </w:t>
      </w:r>
      <w:r>
        <w:rPr>
          <w:spacing w:val="-1"/>
        </w:rPr>
        <w:t>Exploitables</w:t>
      </w:r>
      <w:r>
        <w:rPr>
          <w:spacing w:val="-8"/>
        </w:rPr>
        <w:t xml:space="preserve"> </w:t>
      </w:r>
      <w:r>
        <w:rPr>
          <w:spacing w:val="-1"/>
        </w:rPr>
        <w:t>à</w:t>
      </w:r>
      <w:r>
        <w:rPr>
          <w:spacing w:val="-7"/>
        </w:rPr>
        <w:t xml:space="preserve"> </w:t>
      </w:r>
      <w:r>
        <w:rPr>
          <w:spacing w:val="-1"/>
        </w:rPr>
        <w:t>Distance</w:t>
      </w:r>
      <w:r>
        <w:rPr>
          <w:spacing w:val="-36"/>
        </w:rPr>
        <w:t xml:space="preserve"> </w:t>
      </w:r>
      <w:r>
        <w:t>pour</w:t>
      </w:r>
      <w:r>
        <w:rPr>
          <w:spacing w:val="-4"/>
        </w:rPr>
        <w:t xml:space="preserve"> </w:t>
      </w:r>
      <w:r>
        <w:t>l'Education</w:t>
      </w:r>
      <w:r w:rsidR="006F2C67">
        <w:t xml:space="preserve"> - IUT</w:t>
      </w:r>
      <w:bookmarkEnd w:id="4"/>
    </w:p>
    <w:p w14:paraId="1A548223" w14:textId="4BC07FBE" w:rsidR="00134BE5" w:rsidRDefault="00134BE5" w:rsidP="00134BE5">
      <w:r>
        <w:t>Depuis l'arrivée d'internet, le besoin de communication à distance à fait l'objet de nombreux développements dans le domaine industriel.</w:t>
      </w:r>
      <w:r>
        <w:rPr>
          <w:spacing w:val="-36"/>
        </w:rPr>
        <w:t xml:space="preserve"> </w:t>
      </w:r>
      <w:r>
        <w:t>Les applications visées de ces réseaux de communication inter-industries sont nombreuses : supervision des processus industriels,</w:t>
      </w:r>
      <w:r>
        <w:rPr>
          <w:spacing w:val="1"/>
        </w:rPr>
        <w:t xml:space="preserve"> </w:t>
      </w:r>
      <w:r>
        <w:t>maintenance prédictive et corrective, surveillance des installations, ... Dans ce contexte il devient indispensable de former les futurs</w:t>
      </w:r>
      <w:r>
        <w:rPr>
          <w:spacing w:val="1"/>
        </w:rPr>
        <w:t xml:space="preserve"> </w:t>
      </w:r>
      <w:r>
        <w:t>techniciens aux outils et processus, nouveaux et très évolutifs, qui permettent, à distance, de contrôler et d'agir sur des équipements</w:t>
      </w:r>
      <w:r>
        <w:rPr>
          <w:spacing w:val="1"/>
        </w:rPr>
        <w:t xml:space="preserve"> </w:t>
      </w:r>
      <w:r>
        <w:t>industriels</w:t>
      </w:r>
      <w:r>
        <w:rPr>
          <w:spacing w:val="-5"/>
        </w:rPr>
        <w:t xml:space="preserve"> </w:t>
      </w:r>
      <w:r>
        <w:t>ou</w:t>
      </w:r>
      <w:r>
        <w:rPr>
          <w:spacing w:val="-5"/>
        </w:rPr>
        <w:t xml:space="preserve"> </w:t>
      </w:r>
      <w:r>
        <w:t>sur</w:t>
      </w:r>
      <w:r>
        <w:rPr>
          <w:spacing w:val="-5"/>
        </w:rPr>
        <w:t xml:space="preserve"> </w:t>
      </w:r>
      <w:r>
        <w:t>des</w:t>
      </w:r>
      <w:r>
        <w:rPr>
          <w:spacing w:val="-5"/>
        </w:rPr>
        <w:t xml:space="preserve"> </w:t>
      </w:r>
      <w:r>
        <w:t>capteurs.</w:t>
      </w:r>
      <w:r>
        <w:rPr>
          <w:spacing w:val="-5"/>
        </w:rPr>
        <w:t xml:space="preserve"> </w:t>
      </w:r>
      <w:r>
        <w:t>Le</w:t>
      </w:r>
      <w:r>
        <w:rPr>
          <w:spacing w:val="-4"/>
        </w:rPr>
        <w:t xml:space="preserve"> </w:t>
      </w:r>
      <w:r>
        <w:t>projet</w:t>
      </w:r>
      <w:r>
        <w:rPr>
          <w:spacing w:val="-3"/>
        </w:rPr>
        <w:t xml:space="preserve"> </w:t>
      </w:r>
      <w:r>
        <w:t>PINEDE</w:t>
      </w:r>
      <w:r>
        <w:rPr>
          <w:spacing w:val="-4"/>
        </w:rPr>
        <w:t xml:space="preserve"> </w:t>
      </w:r>
      <w:r>
        <w:t>a</w:t>
      </w:r>
      <w:r>
        <w:rPr>
          <w:spacing w:val="-4"/>
        </w:rPr>
        <w:t xml:space="preserve"> </w:t>
      </w:r>
      <w:r>
        <w:t>donc</w:t>
      </w:r>
      <w:r>
        <w:rPr>
          <w:spacing w:val="-5"/>
        </w:rPr>
        <w:t xml:space="preserve"> </w:t>
      </w:r>
      <w:r>
        <w:t>pour</w:t>
      </w:r>
      <w:r>
        <w:rPr>
          <w:spacing w:val="-4"/>
        </w:rPr>
        <w:t xml:space="preserve"> </w:t>
      </w:r>
      <w:r>
        <w:t>ambition</w:t>
      </w:r>
      <w:r>
        <w:rPr>
          <w:spacing w:val="-5"/>
        </w:rPr>
        <w:t xml:space="preserve"> </w:t>
      </w:r>
      <w:r>
        <w:t>de</w:t>
      </w:r>
      <w:r>
        <w:rPr>
          <w:spacing w:val="-4"/>
        </w:rPr>
        <w:t xml:space="preserve"> </w:t>
      </w:r>
      <w:r>
        <w:t>mettre</w:t>
      </w:r>
      <w:r>
        <w:rPr>
          <w:spacing w:val="-3"/>
        </w:rPr>
        <w:t xml:space="preserve"> </w:t>
      </w:r>
      <w:r>
        <w:t>en</w:t>
      </w:r>
      <w:r>
        <w:rPr>
          <w:spacing w:val="-5"/>
        </w:rPr>
        <w:t xml:space="preserve"> </w:t>
      </w:r>
      <w:r>
        <w:t>place,</w:t>
      </w:r>
      <w:r>
        <w:rPr>
          <w:spacing w:val="-5"/>
        </w:rPr>
        <w:t xml:space="preserve"> </w:t>
      </w:r>
      <w:r>
        <w:t>au</w:t>
      </w:r>
      <w:r>
        <w:rPr>
          <w:spacing w:val="-5"/>
        </w:rPr>
        <w:t xml:space="preserve"> </w:t>
      </w:r>
      <w:r>
        <w:t>sein</w:t>
      </w:r>
      <w:r>
        <w:rPr>
          <w:spacing w:val="-5"/>
        </w:rPr>
        <w:t xml:space="preserve"> </w:t>
      </w:r>
      <w:r>
        <w:t>de</w:t>
      </w:r>
      <w:r>
        <w:rPr>
          <w:spacing w:val="-3"/>
        </w:rPr>
        <w:t xml:space="preserve"> </w:t>
      </w:r>
      <w:r>
        <w:t>l'IUT</w:t>
      </w:r>
      <w:r>
        <w:rPr>
          <w:spacing w:val="-3"/>
        </w:rPr>
        <w:t xml:space="preserve"> </w:t>
      </w:r>
      <w:r>
        <w:t>d'Aix-Marseille,</w:t>
      </w:r>
      <w:r>
        <w:rPr>
          <w:spacing w:val="-5"/>
        </w:rPr>
        <w:t xml:space="preserve"> </w:t>
      </w:r>
      <w:r>
        <w:t>un</w:t>
      </w:r>
      <w:r>
        <w:rPr>
          <w:spacing w:val="-4"/>
        </w:rPr>
        <w:t xml:space="preserve"> </w:t>
      </w:r>
      <w:r>
        <w:t>système</w:t>
      </w:r>
      <w:r>
        <w:rPr>
          <w:spacing w:val="-4"/>
        </w:rPr>
        <w:t xml:space="preserve"> </w:t>
      </w:r>
      <w:r>
        <w:t>de</w:t>
      </w:r>
      <w:r>
        <w:rPr>
          <w:spacing w:val="1"/>
        </w:rPr>
        <w:t xml:space="preserve"> </w:t>
      </w:r>
      <w:r>
        <w:rPr>
          <w:spacing w:val="-1"/>
        </w:rPr>
        <w:t>supervision</w:t>
      </w:r>
      <w:r>
        <w:rPr>
          <w:spacing w:val="-7"/>
        </w:rPr>
        <w:t xml:space="preserve"> </w:t>
      </w:r>
      <w:r>
        <w:rPr>
          <w:spacing w:val="-1"/>
        </w:rPr>
        <w:t>d'équipements</w:t>
      </w:r>
      <w:r>
        <w:rPr>
          <w:spacing w:val="-6"/>
        </w:rPr>
        <w:t xml:space="preserve"> </w:t>
      </w:r>
      <w:r>
        <w:rPr>
          <w:spacing w:val="-1"/>
        </w:rPr>
        <w:t>numériques,</w:t>
      </w:r>
      <w:r>
        <w:rPr>
          <w:spacing w:val="-6"/>
        </w:rPr>
        <w:t xml:space="preserve"> </w:t>
      </w:r>
      <w:r>
        <w:rPr>
          <w:spacing w:val="-1"/>
        </w:rPr>
        <w:t>contrôlables</w:t>
      </w:r>
      <w:r>
        <w:rPr>
          <w:spacing w:val="-6"/>
        </w:rPr>
        <w:t xml:space="preserve"> </w:t>
      </w:r>
      <w:r>
        <w:rPr>
          <w:spacing w:val="-1"/>
        </w:rPr>
        <w:t>à</w:t>
      </w:r>
      <w:r>
        <w:rPr>
          <w:spacing w:val="-5"/>
        </w:rPr>
        <w:t xml:space="preserve"> </w:t>
      </w:r>
      <w:r>
        <w:rPr>
          <w:spacing w:val="-1"/>
        </w:rPr>
        <w:t>distance</w:t>
      </w:r>
      <w:r>
        <w:rPr>
          <w:spacing w:val="-7"/>
        </w:rPr>
        <w:t xml:space="preserve"> </w:t>
      </w:r>
      <w:r>
        <w:rPr>
          <w:spacing w:val="-1"/>
        </w:rPr>
        <w:t>et</w:t>
      </w:r>
      <w:r>
        <w:rPr>
          <w:spacing w:val="-6"/>
        </w:rPr>
        <w:t xml:space="preserve"> </w:t>
      </w:r>
      <w:r>
        <w:rPr>
          <w:spacing w:val="-1"/>
        </w:rPr>
        <w:t>accessibles</w:t>
      </w:r>
      <w:r>
        <w:rPr>
          <w:spacing w:val="-8"/>
        </w:rPr>
        <w:t xml:space="preserve"> </w:t>
      </w:r>
      <w:r>
        <w:rPr>
          <w:spacing w:val="-1"/>
        </w:rPr>
        <w:t>depuis</w:t>
      </w:r>
      <w:r>
        <w:rPr>
          <w:spacing w:val="-6"/>
        </w:rPr>
        <w:t xml:space="preserve"> </w:t>
      </w:r>
      <w:r>
        <w:rPr>
          <w:spacing w:val="-1"/>
        </w:rPr>
        <w:t>plusieurs</w:t>
      </w:r>
      <w:r>
        <w:rPr>
          <w:spacing w:val="-9"/>
        </w:rPr>
        <w:t xml:space="preserve"> </w:t>
      </w:r>
      <w:r>
        <w:rPr>
          <w:spacing w:val="-1"/>
        </w:rPr>
        <w:t>sites</w:t>
      </w:r>
      <w:r>
        <w:rPr>
          <w:spacing w:val="-6"/>
        </w:rPr>
        <w:t xml:space="preserve"> </w:t>
      </w:r>
      <w:r>
        <w:t>par</w:t>
      </w:r>
      <w:r>
        <w:rPr>
          <w:spacing w:val="-8"/>
        </w:rPr>
        <w:t xml:space="preserve"> </w:t>
      </w:r>
      <w:r>
        <w:t>des</w:t>
      </w:r>
      <w:r>
        <w:rPr>
          <w:spacing w:val="-6"/>
        </w:rPr>
        <w:t xml:space="preserve"> </w:t>
      </w:r>
      <w:r>
        <w:t>étudiants</w:t>
      </w:r>
      <w:r>
        <w:rPr>
          <w:spacing w:val="-8"/>
        </w:rPr>
        <w:t xml:space="preserve"> </w:t>
      </w:r>
      <w:r>
        <w:t>de</w:t>
      </w:r>
      <w:r>
        <w:rPr>
          <w:spacing w:val="-5"/>
        </w:rPr>
        <w:t xml:space="preserve"> </w:t>
      </w:r>
      <w:r>
        <w:t>trois</w:t>
      </w:r>
      <w:r>
        <w:rPr>
          <w:spacing w:val="-9"/>
        </w:rPr>
        <w:t xml:space="preserve"> </w:t>
      </w:r>
      <w:r>
        <w:t>départements</w:t>
      </w:r>
      <w:r>
        <w:rPr>
          <w:spacing w:val="1"/>
        </w:rPr>
        <w:t xml:space="preserve"> </w:t>
      </w:r>
      <w:r>
        <w:t>de l'IUT (Réseaux et télécommunications, Mesures physiques et Génie électrique et Informatique industrielle de Salon de Provence). Cet</w:t>
      </w:r>
      <w:r>
        <w:rPr>
          <w:spacing w:val="1"/>
        </w:rPr>
        <w:t xml:space="preserve"> </w:t>
      </w:r>
      <w:r>
        <w:t>outil</w:t>
      </w:r>
      <w:r>
        <w:rPr>
          <w:spacing w:val="-9"/>
        </w:rPr>
        <w:t xml:space="preserve"> </w:t>
      </w:r>
      <w:r>
        <w:t>pédagogique</w:t>
      </w:r>
      <w:r>
        <w:rPr>
          <w:spacing w:val="-7"/>
        </w:rPr>
        <w:t xml:space="preserve"> </w:t>
      </w:r>
      <w:r>
        <w:t>unique</w:t>
      </w:r>
      <w:r>
        <w:rPr>
          <w:spacing w:val="-8"/>
        </w:rPr>
        <w:t xml:space="preserve"> </w:t>
      </w:r>
      <w:r>
        <w:t>reposera</w:t>
      </w:r>
      <w:r>
        <w:rPr>
          <w:spacing w:val="-7"/>
        </w:rPr>
        <w:t xml:space="preserve"> </w:t>
      </w:r>
      <w:r>
        <w:t>sur</w:t>
      </w:r>
      <w:r>
        <w:rPr>
          <w:spacing w:val="-8"/>
        </w:rPr>
        <w:t xml:space="preserve"> </w:t>
      </w:r>
      <w:r>
        <w:t>des</w:t>
      </w:r>
      <w:r>
        <w:rPr>
          <w:spacing w:val="-9"/>
        </w:rPr>
        <w:t xml:space="preserve"> </w:t>
      </w:r>
      <w:r>
        <w:t>systèmes</w:t>
      </w:r>
      <w:r>
        <w:rPr>
          <w:spacing w:val="-7"/>
        </w:rPr>
        <w:t xml:space="preserve"> </w:t>
      </w:r>
      <w:r>
        <w:t>de</w:t>
      </w:r>
      <w:r>
        <w:rPr>
          <w:spacing w:val="-8"/>
        </w:rPr>
        <w:t xml:space="preserve"> </w:t>
      </w:r>
      <w:r>
        <w:t>supervision</w:t>
      </w:r>
      <w:r>
        <w:rPr>
          <w:spacing w:val="-8"/>
        </w:rPr>
        <w:t xml:space="preserve"> </w:t>
      </w:r>
      <w:r>
        <w:t>et</w:t>
      </w:r>
      <w:r>
        <w:rPr>
          <w:spacing w:val="-7"/>
        </w:rPr>
        <w:t xml:space="preserve"> </w:t>
      </w:r>
      <w:r>
        <w:t>de</w:t>
      </w:r>
      <w:r>
        <w:rPr>
          <w:spacing w:val="-8"/>
        </w:rPr>
        <w:t xml:space="preserve"> </w:t>
      </w:r>
      <w:r>
        <w:t>capteurs</w:t>
      </w:r>
      <w:r>
        <w:rPr>
          <w:spacing w:val="-8"/>
        </w:rPr>
        <w:t xml:space="preserve"> </w:t>
      </w:r>
      <w:r>
        <w:t>installés</w:t>
      </w:r>
      <w:r>
        <w:rPr>
          <w:spacing w:val="-7"/>
        </w:rPr>
        <w:t xml:space="preserve"> </w:t>
      </w:r>
      <w:r>
        <w:t>à</w:t>
      </w:r>
      <w:r>
        <w:rPr>
          <w:spacing w:val="-7"/>
        </w:rPr>
        <w:t xml:space="preserve"> </w:t>
      </w:r>
      <w:r>
        <w:t>Saint-Jérôme,</w:t>
      </w:r>
      <w:r>
        <w:rPr>
          <w:spacing w:val="-7"/>
        </w:rPr>
        <w:t xml:space="preserve"> </w:t>
      </w:r>
      <w:r>
        <w:t>Luminy</w:t>
      </w:r>
      <w:r>
        <w:rPr>
          <w:spacing w:val="-6"/>
        </w:rPr>
        <w:t xml:space="preserve"> </w:t>
      </w:r>
      <w:r>
        <w:t>et</w:t>
      </w:r>
      <w:r>
        <w:rPr>
          <w:spacing w:val="-6"/>
        </w:rPr>
        <w:t xml:space="preserve"> </w:t>
      </w:r>
      <w:r>
        <w:t>à</w:t>
      </w:r>
      <w:r>
        <w:rPr>
          <w:spacing w:val="-7"/>
        </w:rPr>
        <w:t xml:space="preserve"> </w:t>
      </w:r>
      <w:r>
        <w:t>Salon</w:t>
      </w:r>
      <w:r>
        <w:rPr>
          <w:spacing w:val="-7"/>
        </w:rPr>
        <w:t xml:space="preserve"> </w:t>
      </w:r>
      <w:r>
        <w:t>de</w:t>
      </w:r>
      <w:r>
        <w:rPr>
          <w:spacing w:val="-7"/>
        </w:rPr>
        <w:t xml:space="preserve"> </w:t>
      </w:r>
      <w:r>
        <w:t>Provence</w:t>
      </w:r>
      <w:r>
        <w:rPr>
          <w:spacing w:val="1"/>
        </w:rPr>
        <w:t xml:space="preserve"> </w:t>
      </w:r>
      <w:r>
        <w:t>et qui permettront de mettre les étudiants en situation professionnelle innovante d'intervention sur des équipements à distance et</w:t>
      </w:r>
      <w:r>
        <w:rPr>
          <w:spacing w:val="1"/>
        </w:rPr>
        <w:t xml:space="preserve"> </w:t>
      </w:r>
      <w:r>
        <w:t>d'apprentissage</w:t>
      </w:r>
      <w:r>
        <w:rPr>
          <w:spacing w:val="-2"/>
        </w:rPr>
        <w:t xml:space="preserve"> </w:t>
      </w:r>
      <w:r>
        <w:t>par</w:t>
      </w:r>
      <w:r>
        <w:rPr>
          <w:spacing w:val="-3"/>
        </w:rPr>
        <w:t xml:space="preserve"> </w:t>
      </w:r>
      <w:r>
        <w:t>projets</w:t>
      </w:r>
      <w:r>
        <w:rPr>
          <w:spacing w:val="-2"/>
        </w:rPr>
        <w:t xml:space="preserve"> </w:t>
      </w:r>
      <w:r>
        <w:t>interdisciplinaires.</w:t>
      </w:r>
    </w:p>
    <w:p w14:paraId="32F18287" w14:textId="73CAC1CF" w:rsidR="00134BE5" w:rsidRDefault="00134BE5" w:rsidP="00134BE5">
      <w:r>
        <w:t>Montant alloué </w:t>
      </w:r>
      <w:r w:rsidRPr="00134BE5">
        <w:t>: 34 594,22 €</w:t>
      </w:r>
    </w:p>
    <w:p w14:paraId="447A2AA5" w14:textId="77777777" w:rsidR="006B0D2F" w:rsidRDefault="006B0D2F" w:rsidP="00134BE5"/>
    <w:p w14:paraId="5013CF20" w14:textId="4177FB14" w:rsidR="00134BE5" w:rsidRDefault="006F2C67" w:rsidP="006F2C67">
      <w:pPr>
        <w:pStyle w:val="Titre2"/>
        <w:ind w:left="1416" w:hanging="1416"/>
        <w:rPr>
          <w:w w:val="95"/>
        </w:rPr>
      </w:pPr>
      <w:bookmarkStart w:id="5" w:name="_Toc69216858"/>
      <w:r>
        <w:t>Usine Virtuelle pour</w:t>
      </w:r>
      <w:r>
        <w:rPr>
          <w:spacing w:val="1"/>
        </w:rPr>
        <w:t xml:space="preserve"> </w:t>
      </w:r>
      <w:r>
        <w:t>l'Apprentissage en</w:t>
      </w:r>
      <w:r>
        <w:rPr>
          <w:spacing w:val="1"/>
        </w:rPr>
        <w:t xml:space="preserve"> </w:t>
      </w:r>
      <w:r>
        <w:t>Situation</w:t>
      </w:r>
      <w:r>
        <w:rPr>
          <w:spacing w:val="1"/>
        </w:rPr>
        <w:t xml:space="preserve"> </w:t>
      </w:r>
      <w:r>
        <w:rPr>
          <w:w w:val="95"/>
        </w:rPr>
        <w:t>Professionnelle</w:t>
      </w:r>
      <w:r>
        <w:rPr>
          <w:spacing w:val="21"/>
          <w:w w:val="95"/>
        </w:rPr>
        <w:t xml:space="preserve"> </w:t>
      </w:r>
      <w:r>
        <w:rPr>
          <w:w w:val="95"/>
        </w:rPr>
        <w:t>(UVASP) - IUT</w:t>
      </w:r>
      <w:bookmarkEnd w:id="5"/>
      <w:r>
        <w:rPr>
          <w:w w:val="95"/>
        </w:rPr>
        <w:t xml:space="preserve"> </w:t>
      </w:r>
    </w:p>
    <w:p w14:paraId="4685F40C" w14:textId="77777777" w:rsidR="006F2C67" w:rsidRDefault="006F2C67" w:rsidP="006F2C67">
      <w:r>
        <w:t>L'objectif est de créer une usine de production chimique permettant un apprentissage en situation professionnelle en réalité virtuelle</w:t>
      </w:r>
      <w:r>
        <w:rPr>
          <w:spacing w:val="1"/>
        </w:rPr>
        <w:t xml:space="preserve"> </w:t>
      </w:r>
      <w:r>
        <w:t>immersive (RVI). Ce protocole pédagogique inclut des démarches de métacognition impliquant les étudiants dans la construction des</w:t>
      </w:r>
      <w:r>
        <w:rPr>
          <w:spacing w:val="1"/>
        </w:rPr>
        <w:t xml:space="preserve"> </w:t>
      </w:r>
      <w:r>
        <w:t>protocoles</w:t>
      </w:r>
      <w:r>
        <w:rPr>
          <w:spacing w:val="-8"/>
        </w:rPr>
        <w:t xml:space="preserve"> </w:t>
      </w:r>
      <w:r>
        <w:t>pédagogiques</w:t>
      </w:r>
      <w:r>
        <w:rPr>
          <w:spacing w:val="-7"/>
        </w:rPr>
        <w:t xml:space="preserve"> </w:t>
      </w:r>
      <w:r>
        <w:t>qu'ils</w:t>
      </w:r>
      <w:r>
        <w:rPr>
          <w:spacing w:val="-8"/>
        </w:rPr>
        <w:t xml:space="preserve"> </w:t>
      </w:r>
      <w:r>
        <w:t>suivront</w:t>
      </w:r>
      <w:r>
        <w:rPr>
          <w:spacing w:val="-5"/>
        </w:rPr>
        <w:t xml:space="preserve"> </w:t>
      </w:r>
      <w:r>
        <w:t>par</w:t>
      </w:r>
      <w:r>
        <w:rPr>
          <w:spacing w:val="-8"/>
        </w:rPr>
        <w:t xml:space="preserve"> </w:t>
      </w:r>
      <w:r>
        <w:t>la</w:t>
      </w:r>
      <w:r>
        <w:rPr>
          <w:spacing w:val="-6"/>
        </w:rPr>
        <w:t xml:space="preserve"> </w:t>
      </w:r>
      <w:r>
        <w:t>suite.</w:t>
      </w:r>
      <w:r>
        <w:rPr>
          <w:spacing w:val="-8"/>
        </w:rPr>
        <w:t xml:space="preserve"> </w:t>
      </w:r>
      <w:r>
        <w:t>Cette</w:t>
      </w:r>
      <w:r>
        <w:rPr>
          <w:spacing w:val="-5"/>
        </w:rPr>
        <w:t xml:space="preserve"> </w:t>
      </w:r>
      <w:r>
        <w:t>structure</w:t>
      </w:r>
      <w:r>
        <w:rPr>
          <w:spacing w:val="-6"/>
        </w:rPr>
        <w:t xml:space="preserve"> </w:t>
      </w:r>
      <w:r>
        <w:t>virtuelle</w:t>
      </w:r>
      <w:r>
        <w:rPr>
          <w:spacing w:val="-6"/>
        </w:rPr>
        <w:t xml:space="preserve"> </w:t>
      </w:r>
      <w:r>
        <w:t>permettra</w:t>
      </w:r>
      <w:r>
        <w:rPr>
          <w:spacing w:val="-6"/>
        </w:rPr>
        <w:t xml:space="preserve"> </w:t>
      </w:r>
      <w:r>
        <w:t>de</w:t>
      </w:r>
      <w:r>
        <w:rPr>
          <w:spacing w:val="-6"/>
        </w:rPr>
        <w:t xml:space="preserve"> </w:t>
      </w:r>
      <w:r>
        <w:t>répondre</w:t>
      </w:r>
      <w:r>
        <w:rPr>
          <w:spacing w:val="-6"/>
        </w:rPr>
        <w:t xml:space="preserve"> </w:t>
      </w:r>
      <w:r>
        <w:t>aux</w:t>
      </w:r>
      <w:r>
        <w:rPr>
          <w:spacing w:val="-5"/>
        </w:rPr>
        <w:t xml:space="preserve"> </w:t>
      </w:r>
      <w:r>
        <w:t>opportunités</w:t>
      </w:r>
      <w:r>
        <w:rPr>
          <w:spacing w:val="-8"/>
        </w:rPr>
        <w:t xml:space="preserve"> </w:t>
      </w:r>
      <w:r>
        <w:t>suivantes</w:t>
      </w:r>
      <w:r>
        <w:rPr>
          <w:spacing w:val="-7"/>
        </w:rPr>
        <w:t xml:space="preserve"> </w:t>
      </w:r>
      <w:r>
        <w:t>:</w:t>
      </w:r>
    </w:p>
    <w:p w14:paraId="1BF05836" w14:textId="77777777" w:rsidR="006F2C67" w:rsidRDefault="006F2C67" w:rsidP="006F2C67">
      <w:r>
        <w:t>Mise</w:t>
      </w:r>
      <w:r>
        <w:rPr>
          <w:spacing w:val="-7"/>
        </w:rPr>
        <w:t xml:space="preserve"> </w:t>
      </w:r>
      <w:r>
        <w:t>en</w:t>
      </w:r>
      <w:r>
        <w:rPr>
          <w:spacing w:val="-8"/>
        </w:rPr>
        <w:t xml:space="preserve"> </w:t>
      </w:r>
      <w:r>
        <w:t>situation</w:t>
      </w:r>
      <w:r>
        <w:rPr>
          <w:spacing w:val="-9"/>
        </w:rPr>
        <w:t xml:space="preserve"> </w:t>
      </w:r>
      <w:r>
        <w:t>sur</w:t>
      </w:r>
      <w:r>
        <w:rPr>
          <w:spacing w:val="-7"/>
        </w:rPr>
        <w:t xml:space="preserve"> </w:t>
      </w:r>
      <w:r>
        <w:t>le</w:t>
      </w:r>
      <w:r>
        <w:rPr>
          <w:spacing w:val="-7"/>
        </w:rPr>
        <w:t xml:space="preserve"> </w:t>
      </w:r>
      <w:r>
        <w:t>terrain</w:t>
      </w:r>
      <w:r>
        <w:rPr>
          <w:spacing w:val="-8"/>
        </w:rPr>
        <w:t xml:space="preserve"> </w:t>
      </w:r>
      <w:r>
        <w:t>des</w:t>
      </w:r>
      <w:r>
        <w:rPr>
          <w:spacing w:val="-9"/>
        </w:rPr>
        <w:t xml:space="preserve"> </w:t>
      </w:r>
      <w:r>
        <w:t>étudiants</w:t>
      </w:r>
      <w:r>
        <w:rPr>
          <w:spacing w:val="-8"/>
        </w:rPr>
        <w:t xml:space="preserve"> </w:t>
      </w:r>
      <w:r>
        <w:t>seuls</w:t>
      </w:r>
      <w:r>
        <w:rPr>
          <w:spacing w:val="-8"/>
        </w:rPr>
        <w:t xml:space="preserve"> </w:t>
      </w:r>
      <w:r>
        <w:t>ou</w:t>
      </w:r>
      <w:r>
        <w:rPr>
          <w:spacing w:val="-9"/>
        </w:rPr>
        <w:t xml:space="preserve"> </w:t>
      </w:r>
      <w:r>
        <w:t>en</w:t>
      </w:r>
      <w:r>
        <w:rPr>
          <w:spacing w:val="-8"/>
        </w:rPr>
        <w:t xml:space="preserve"> </w:t>
      </w:r>
      <w:r>
        <w:t>équipe,</w:t>
      </w:r>
    </w:p>
    <w:p w14:paraId="6E74E003" w14:textId="77777777" w:rsidR="006F2C67" w:rsidRDefault="006F2C67" w:rsidP="006F2C67">
      <w:r>
        <w:t>Mise</w:t>
      </w:r>
      <w:r>
        <w:rPr>
          <w:spacing w:val="-7"/>
        </w:rPr>
        <w:t xml:space="preserve"> </w:t>
      </w:r>
      <w:r>
        <w:t>en</w:t>
      </w:r>
      <w:r>
        <w:rPr>
          <w:spacing w:val="-9"/>
        </w:rPr>
        <w:t xml:space="preserve"> </w:t>
      </w:r>
      <w:r>
        <w:t>application</w:t>
      </w:r>
      <w:r>
        <w:rPr>
          <w:spacing w:val="-8"/>
        </w:rPr>
        <w:t xml:space="preserve"> </w:t>
      </w:r>
      <w:r>
        <w:t>de</w:t>
      </w:r>
      <w:r>
        <w:rPr>
          <w:spacing w:val="-8"/>
        </w:rPr>
        <w:t xml:space="preserve"> </w:t>
      </w:r>
      <w:r>
        <w:t>la</w:t>
      </w:r>
      <w:r>
        <w:rPr>
          <w:spacing w:val="-8"/>
        </w:rPr>
        <w:t xml:space="preserve"> </w:t>
      </w:r>
      <w:r>
        <w:t>théorie</w:t>
      </w:r>
      <w:r>
        <w:rPr>
          <w:spacing w:val="-6"/>
        </w:rPr>
        <w:t xml:space="preserve"> </w:t>
      </w:r>
      <w:r>
        <w:t>en</w:t>
      </w:r>
      <w:r>
        <w:rPr>
          <w:spacing w:val="-9"/>
        </w:rPr>
        <w:t xml:space="preserve"> </w:t>
      </w:r>
      <w:r>
        <w:t>"entreprise"</w:t>
      </w:r>
      <w:r>
        <w:rPr>
          <w:spacing w:val="-7"/>
        </w:rPr>
        <w:t xml:space="preserve"> </w:t>
      </w:r>
      <w:r>
        <w:t>avant</w:t>
      </w:r>
      <w:r>
        <w:rPr>
          <w:spacing w:val="-7"/>
        </w:rPr>
        <w:t xml:space="preserve"> </w:t>
      </w:r>
      <w:r>
        <w:t>les</w:t>
      </w:r>
      <w:r>
        <w:rPr>
          <w:spacing w:val="-8"/>
        </w:rPr>
        <w:t xml:space="preserve"> </w:t>
      </w:r>
      <w:r>
        <w:t>périodes</w:t>
      </w:r>
      <w:r>
        <w:rPr>
          <w:spacing w:val="-8"/>
        </w:rPr>
        <w:t xml:space="preserve"> </w:t>
      </w:r>
      <w:r>
        <w:t>de</w:t>
      </w:r>
      <w:r>
        <w:rPr>
          <w:spacing w:val="-8"/>
        </w:rPr>
        <w:t xml:space="preserve"> </w:t>
      </w:r>
      <w:r>
        <w:t>stage,</w:t>
      </w:r>
    </w:p>
    <w:p w14:paraId="14C2CF79" w14:textId="77777777" w:rsidR="006F2C67" w:rsidRDefault="006F2C67" w:rsidP="006F2C67">
      <w:r>
        <w:t>Travail sur des installations à risques et donc non implantables sur le site de l'IUT (four de cracking, réacteurs sous pression, zones</w:t>
      </w:r>
      <w:r>
        <w:rPr>
          <w:spacing w:val="1"/>
        </w:rPr>
        <w:t xml:space="preserve"> </w:t>
      </w:r>
      <w:r>
        <w:t>ATEX,</w:t>
      </w:r>
      <w:r>
        <w:rPr>
          <w:spacing w:val="-3"/>
        </w:rPr>
        <w:t xml:space="preserve"> </w:t>
      </w:r>
      <w:r>
        <w:t>...),</w:t>
      </w:r>
    </w:p>
    <w:p w14:paraId="109E1C84" w14:textId="77777777" w:rsidR="006F2C67" w:rsidRDefault="006F2C67" w:rsidP="006F2C67">
      <w:r>
        <w:rPr>
          <w:spacing w:val="-1"/>
        </w:rPr>
        <w:lastRenderedPageBreak/>
        <w:t>Travail</w:t>
      </w:r>
      <w:r>
        <w:rPr>
          <w:spacing w:val="-9"/>
        </w:rPr>
        <w:t xml:space="preserve"> </w:t>
      </w:r>
      <w:r>
        <w:rPr>
          <w:spacing w:val="-1"/>
        </w:rPr>
        <w:t>en</w:t>
      </w:r>
      <w:r>
        <w:rPr>
          <w:spacing w:val="-8"/>
        </w:rPr>
        <w:t xml:space="preserve"> </w:t>
      </w:r>
      <w:r>
        <w:rPr>
          <w:spacing w:val="-1"/>
        </w:rPr>
        <w:t>marche</w:t>
      </w:r>
      <w:r>
        <w:rPr>
          <w:spacing w:val="-7"/>
        </w:rPr>
        <w:t xml:space="preserve"> </w:t>
      </w:r>
      <w:r>
        <w:rPr>
          <w:spacing w:val="-1"/>
        </w:rPr>
        <w:t>dégradée</w:t>
      </w:r>
      <w:r>
        <w:rPr>
          <w:spacing w:val="-7"/>
        </w:rPr>
        <w:t xml:space="preserve"> </w:t>
      </w:r>
      <w:r>
        <w:rPr>
          <w:spacing w:val="-1"/>
        </w:rPr>
        <w:t>des</w:t>
      </w:r>
      <w:r>
        <w:rPr>
          <w:spacing w:val="-9"/>
        </w:rPr>
        <w:t xml:space="preserve"> </w:t>
      </w:r>
      <w:r>
        <w:rPr>
          <w:spacing w:val="-1"/>
        </w:rPr>
        <w:t>installations</w:t>
      </w:r>
      <w:r>
        <w:rPr>
          <w:spacing w:val="-8"/>
        </w:rPr>
        <w:t xml:space="preserve"> </w:t>
      </w:r>
      <w:r>
        <w:rPr>
          <w:spacing w:val="-1"/>
        </w:rPr>
        <w:t>(coupure</w:t>
      </w:r>
      <w:r>
        <w:rPr>
          <w:spacing w:val="-7"/>
        </w:rPr>
        <w:t xml:space="preserve"> </w:t>
      </w:r>
      <w:r>
        <w:t>électrique,</w:t>
      </w:r>
      <w:r>
        <w:rPr>
          <w:spacing w:val="-9"/>
        </w:rPr>
        <w:t xml:space="preserve"> </w:t>
      </w:r>
      <w:r>
        <w:t>perte</w:t>
      </w:r>
      <w:r>
        <w:rPr>
          <w:spacing w:val="-6"/>
        </w:rPr>
        <w:t xml:space="preserve"> </w:t>
      </w:r>
      <w:r>
        <w:t>du</w:t>
      </w:r>
      <w:r>
        <w:rPr>
          <w:spacing w:val="-9"/>
        </w:rPr>
        <w:t xml:space="preserve"> </w:t>
      </w:r>
      <w:r>
        <w:t>réseau</w:t>
      </w:r>
      <w:r>
        <w:rPr>
          <w:spacing w:val="-8"/>
        </w:rPr>
        <w:t xml:space="preserve"> </w:t>
      </w:r>
      <w:r>
        <w:t>d'air</w:t>
      </w:r>
      <w:r>
        <w:rPr>
          <w:spacing w:val="-8"/>
        </w:rPr>
        <w:t xml:space="preserve"> </w:t>
      </w:r>
      <w:r>
        <w:t>instrument,</w:t>
      </w:r>
      <w:r>
        <w:rPr>
          <w:spacing w:val="-9"/>
        </w:rPr>
        <w:t xml:space="preserve"> </w:t>
      </w:r>
      <w:r>
        <w:t>...),</w:t>
      </w:r>
    </w:p>
    <w:p w14:paraId="1CB8B957" w14:textId="77777777" w:rsidR="006F2C67" w:rsidRDefault="006F2C67" w:rsidP="006F2C67">
      <w:r>
        <w:rPr>
          <w:spacing w:val="-1"/>
        </w:rPr>
        <w:t>Utilisation</w:t>
      </w:r>
      <w:r>
        <w:rPr>
          <w:spacing w:val="-9"/>
        </w:rPr>
        <w:t xml:space="preserve"> </w:t>
      </w:r>
      <w:r>
        <w:rPr>
          <w:spacing w:val="-1"/>
        </w:rPr>
        <w:t>en</w:t>
      </w:r>
      <w:r>
        <w:rPr>
          <w:spacing w:val="-9"/>
        </w:rPr>
        <w:t xml:space="preserve"> </w:t>
      </w:r>
      <w:r>
        <w:rPr>
          <w:spacing w:val="-1"/>
        </w:rPr>
        <w:t>démonstration</w:t>
      </w:r>
      <w:r>
        <w:rPr>
          <w:spacing w:val="-8"/>
        </w:rPr>
        <w:t xml:space="preserve"> </w:t>
      </w:r>
      <w:r>
        <w:t>lors</w:t>
      </w:r>
      <w:r>
        <w:rPr>
          <w:spacing w:val="-9"/>
        </w:rPr>
        <w:t xml:space="preserve"> </w:t>
      </w:r>
      <w:r>
        <w:t>des</w:t>
      </w:r>
      <w:r>
        <w:rPr>
          <w:spacing w:val="-9"/>
        </w:rPr>
        <w:t xml:space="preserve"> </w:t>
      </w:r>
      <w:r>
        <w:t>journées</w:t>
      </w:r>
      <w:r>
        <w:rPr>
          <w:spacing w:val="-8"/>
        </w:rPr>
        <w:t xml:space="preserve"> </w:t>
      </w:r>
      <w:r>
        <w:t>portes</w:t>
      </w:r>
      <w:r>
        <w:rPr>
          <w:spacing w:val="-9"/>
        </w:rPr>
        <w:t xml:space="preserve"> </w:t>
      </w:r>
      <w:r>
        <w:t>ouvertes,</w:t>
      </w:r>
    </w:p>
    <w:p w14:paraId="75AAF9B9" w14:textId="77777777" w:rsidR="006F2C67" w:rsidRDefault="006F2C67" w:rsidP="006F2C67">
      <w:r>
        <w:rPr>
          <w:spacing w:val="-1"/>
        </w:rPr>
        <w:t>Création</w:t>
      </w:r>
      <w:r>
        <w:rPr>
          <w:spacing w:val="-9"/>
        </w:rPr>
        <w:t xml:space="preserve"> </w:t>
      </w:r>
      <w:r>
        <w:rPr>
          <w:spacing w:val="-1"/>
        </w:rPr>
        <w:t>d'un</w:t>
      </w:r>
      <w:r>
        <w:rPr>
          <w:spacing w:val="-9"/>
        </w:rPr>
        <w:t xml:space="preserve"> </w:t>
      </w:r>
      <w:r>
        <w:rPr>
          <w:spacing w:val="-1"/>
        </w:rPr>
        <w:t>espace</w:t>
      </w:r>
      <w:r>
        <w:rPr>
          <w:spacing w:val="-7"/>
        </w:rPr>
        <w:t xml:space="preserve"> </w:t>
      </w:r>
      <w:r>
        <w:rPr>
          <w:spacing w:val="-1"/>
        </w:rPr>
        <w:t>de</w:t>
      </w:r>
      <w:r>
        <w:rPr>
          <w:spacing w:val="-7"/>
        </w:rPr>
        <w:t xml:space="preserve"> </w:t>
      </w:r>
      <w:r>
        <w:rPr>
          <w:spacing w:val="-1"/>
        </w:rPr>
        <w:t>travail</w:t>
      </w:r>
      <w:r>
        <w:rPr>
          <w:spacing w:val="-9"/>
        </w:rPr>
        <w:t xml:space="preserve"> </w:t>
      </w:r>
      <w:r>
        <w:rPr>
          <w:spacing w:val="-1"/>
        </w:rPr>
        <w:t>partagé</w:t>
      </w:r>
      <w:r>
        <w:rPr>
          <w:spacing w:val="-8"/>
        </w:rPr>
        <w:t xml:space="preserve"> </w:t>
      </w:r>
      <w:r>
        <w:rPr>
          <w:spacing w:val="-1"/>
        </w:rPr>
        <w:t>dans</w:t>
      </w:r>
      <w:r>
        <w:rPr>
          <w:spacing w:val="-8"/>
        </w:rPr>
        <w:t xml:space="preserve"> </w:t>
      </w:r>
      <w:r>
        <w:rPr>
          <w:spacing w:val="-1"/>
        </w:rPr>
        <w:t>lequel</w:t>
      </w:r>
      <w:r>
        <w:rPr>
          <w:spacing w:val="-9"/>
        </w:rPr>
        <w:t xml:space="preserve"> </w:t>
      </w:r>
      <w:r>
        <w:rPr>
          <w:spacing w:val="-1"/>
        </w:rPr>
        <w:t>des</w:t>
      </w:r>
      <w:r>
        <w:rPr>
          <w:spacing w:val="-8"/>
        </w:rPr>
        <w:t xml:space="preserve"> </w:t>
      </w:r>
      <w:r>
        <w:rPr>
          <w:spacing w:val="-1"/>
        </w:rPr>
        <w:t>industriels</w:t>
      </w:r>
      <w:r>
        <w:rPr>
          <w:spacing w:val="-9"/>
        </w:rPr>
        <w:t xml:space="preserve"> </w:t>
      </w:r>
      <w:r>
        <w:t>pourront</w:t>
      </w:r>
      <w:r>
        <w:rPr>
          <w:spacing w:val="-7"/>
        </w:rPr>
        <w:t xml:space="preserve"> </w:t>
      </w:r>
      <w:r>
        <w:t>être</w:t>
      </w:r>
      <w:r>
        <w:rPr>
          <w:spacing w:val="-7"/>
        </w:rPr>
        <w:t xml:space="preserve"> </w:t>
      </w:r>
      <w:r>
        <w:t>invités</w:t>
      </w:r>
      <w:r>
        <w:rPr>
          <w:spacing w:val="-8"/>
        </w:rPr>
        <w:t xml:space="preserve"> </w:t>
      </w:r>
      <w:r>
        <w:t>(démonstration,</w:t>
      </w:r>
      <w:r>
        <w:rPr>
          <w:spacing w:val="-9"/>
        </w:rPr>
        <w:t xml:space="preserve"> </w:t>
      </w:r>
      <w:r>
        <w:t>suivi</w:t>
      </w:r>
      <w:r>
        <w:rPr>
          <w:spacing w:val="-9"/>
        </w:rPr>
        <w:t xml:space="preserve"> </w:t>
      </w:r>
      <w:r>
        <w:t>des</w:t>
      </w:r>
      <w:r>
        <w:rPr>
          <w:spacing w:val="-8"/>
        </w:rPr>
        <w:t xml:space="preserve"> </w:t>
      </w:r>
      <w:r>
        <w:t>alternants,</w:t>
      </w:r>
      <w:r>
        <w:rPr>
          <w:spacing w:val="-9"/>
        </w:rPr>
        <w:t xml:space="preserve"> </w:t>
      </w:r>
      <w:r>
        <w:t>...),</w:t>
      </w:r>
    </w:p>
    <w:p w14:paraId="435E6F72" w14:textId="4BF7AC56" w:rsidR="006F2C67" w:rsidRDefault="006F2C67" w:rsidP="006F2C67">
      <w:r>
        <w:rPr>
          <w:spacing w:val="-1"/>
        </w:rPr>
        <w:t>Environnement</w:t>
      </w:r>
      <w:r>
        <w:rPr>
          <w:spacing w:val="-7"/>
        </w:rPr>
        <w:t xml:space="preserve"> </w:t>
      </w:r>
      <w:r>
        <w:rPr>
          <w:spacing w:val="-1"/>
        </w:rPr>
        <w:t>de</w:t>
      </w:r>
      <w:r>
        <w:rPr>
          <w:spacing w:val="-8"/>
        </w:rPr>
        <w:t xml:space="preserve"> </w:t>
      </w:r>
      <w:r>
        <w:rPr>
          <w:spacing w:val="-1"/>
        </w:rPr>
        <w:t>travail</w:t>
      </w:r>
      <w:r>
        <w:rPr>
          <w:spacing w:val="-9"/>
        </w:rPr>
        <w:t xml:space="preserve"> </w:t>
      </w:r>
      <w:r>
        <w:rPr>
          <w:spacing w:val="-1"/>
        </w:rPr>
        <w:t>stimulant</w:t>
      </w:r>
      <w:r>
        <w:rPr>
          <w:spacing w:val="-6"/>
        </w:rPr>
        <w:t xml:space="preserve"> </w:t>
      </w:r>
      <w:r>
        <w:rPr>
          <w:spacing w:val="-1"/>
        </w:rPr>
        <w:t>dans</w:t>
      </w:r>
      <w:r>
        <w:rPr>
          <w:spacing w:val="-9"/>
        </w:rPr>
        <w:t xml:space="preserve"> </w:t>
      </w:r>
      <w:r>
        <w:rPr>
          <w:spacing w:val="-1"/>
        </w:rPr>
        <w:t>le</w:t>
      </w:r>
      <w:r>
        <w:rPr>
          <w:spacing w:val="-7"/>
        </w:rPr>
        <w:t xml:space="preserve"> </w:t>
      </w:r>
      <w:r>
        <w:rPr>
          <w:spacing w:val="-1"/>
        </w:rPr>
        <w:t>cas</w:t>
      </w:r>
      <w:r>
        <w:rPr>
          <w:spacing w:val="-8"/>
        </w:rPr>
        <w:t xml:space="preserve"> </w:t>
      </w:r>
      <w:r>
        <w:rPr>
          <w:spacing w:val="-1"/>
        </w:rPr>
        <w:t>d'enseignement</w:t>
      </w:r>
      <w:r>
        <w:rPr>
          <w:spacing w:val="-7"/>
        </w:rPr>
        <w:t xml:space="preserve"> </w:t>
      </w:r>
      <w:r>
        <w:rPr>
          <w:spacing w:val="-1"/>
        </w:rPr>
        <w:t>à</w:t>
      </w:r>
      <w:r>
        <w:rPr>
          <w:spacing w:val="-8"/>
        </w:rPr>
        <w:t xml:space="preserve"> </w:t>
      </w:r>
      <w:r>
        <w:rPr>
          <w:spacing w:val="-1"/>
        </w:rPr>
        <w:t>distance</w:t>
      </w:r>
      <w:r>
        <w:rPr>
          <w:spacing w:val="-7"/>
        </w:rPr>
        <w:t xml:space="preserve"> </w:t>
      </w:r>
      <w:r>
        <w:rPr>
          <w:spacing w:val="-1"/>
        </w:rPr>
        <w:t>comme</w:t>
      </w:r>
      <w:r>
        <w:rPr>
          <w:spacing w:val="-6"/>
        </w:rPr>
        <w:t xml:space="preserve"> </w:t>
      </w:r>
      <w:r>
        <w:rPr>
          <w:spacing w:val="-1"/>
        </w:rPr>
        <w:t>nous</w:t>
      </w:r>
      <w:r>
        <w:rPr>
          <w:spacing w:val="-9"/>
        </w:rPr>
        <w:t xml:space="preserve"> </w:t>
      </w:r>
      <w:r>
        <w:t>le</w:t>
      </w:r>
      <w:r>
        <w:rPr>
          <w:spacing w:val="-7"/>
        </w:rPr>
        <w:t xml:space="preserve"> </w:t>
      </w:r>
      <w:r>
        <w:t>connaissons</w:t>
      </w:r>
      <w:r>
        <w:rPr>
          <w:spacing w:val="-8"/>
        </w:rPr>
        <w:t xml:space="preserve"> </w:t>
      </w:r>
      <w:r>
        <w:t>actuellement.</w:t>
      </w:r>
    </w:p>
    <w:p w14:paraId="779B41EB" w14:textId="1F2AD980" w:rsidR="006F2C67" w:rsidRDefault="006F2C67" w:rsidP="006F2C67">
      <w:r>
        <w:t>Montant alloué </w:t>
      </w:r>
      <w:r w:rsidRPr="00134BE5">
        <w:t xml:space="preserve">: </w:t>
      </w:r>
      <w:r w:rsidRPr="006F2C67">
        <w:t>20 400,00 €</w:t>
      </w:r>
    </w:p>
    <w:p w14:paraId="49E6B5ED" w14:textId="32DE284E" w:rsidR="006F2C67" w:rsidRDefault="006F2C67" w:rsidP="006F2C67"/>
    <w:p w14:paraId="0FBCFEB2" w14:textId="7B1858FE" w:rsidR="006F2C67" w:rsidRPr="006F2C67" w:rsidRDefault="006F2C67" w:rsidP="006F2C67">
      <w:pPr>
        <w:pStyle w:val="Titre2"/>
        <w:rPr>
          <w:lang w:val="en-US"/>
        </w:rPr>
      </w:pPr>
      <w:bookmarkStart w:id="6" w:name="_Toc69216859"/>
      <w:r w:rsidRPr="006F2C67">
        <w:rPr>
          <w:lang w:val="en-US"/>
        </w:rPr>
        <w:t>All-in-One</w:t>
      </w:r>
      <w:r w:rsidRPr="006F2C67">
        <w:rPr>
          <w:spacing w:val="-7"/>
          <w:lang w:val="en-US"/>
        </w:rPr>
        <w:t xml:space="preserve"> </w:t>
      </w:r>
      <w:r w:rsidRPr="006F2C67">
        <w:rPr>
          <w:lang w:val="en-US"/>
        </w:rPr>
        <w:t>Pharma</w:t>
      </w:r>
      <w:r w:rsidRPr="006F2C67">
        <w:rPr>
          <w:spacing w:val="-8"/>
          <w:lang w:val="en-US"/>
        </w:rPr>
        <w:t xml:space="preserve"> </w:t>
      </w:r>
      <w:r w:rsidRPr="006F2C67">
        <w:rPr>
          <w:lang w:val="en-US"/>
        </w:rPr>
        <w:t>Lab -</w:t>
      </w:r>
      <w:r>
        <w:rPr>
          <w:lang w:val="en-US"/>
        </w:rPr>
        <w:t xml:space="preserve"> Pharmacie</w:t>
      </w:r>
      <w:bookmarkEnd w:id="6"/>
    </w:p>
    <w:p w14:paraId="5DD63AEE" w14:textId="77777777" w:rsidR="006F2C67" w:rsidRDefault="006F2C67" w:rsidP="006F2C67">
      <w:r>
        <w:rPr>
          <w:spacing w:val="-1"/>
        </w:rPr>
        <w:t>Ce</w:t>
      </w:r>
      <w:r>
        <w:rPr>
          <w:spacing w:val="-7"/>
        </w:rPr>
        <w:t xml:space="preserve"> </w:t>
      </w:r>
      <w:r>
        <w:rPr>
          <w:spacing w:val="-1"/>
        </w:rPr>
        <w:t>projet</w:t>
      </w:r>
      <w:r>
        <w:rPr>
          <w:spacing w:val="-7"/>
        </w:rPr>
        <w:t xml:space="preserve"> </w:t>
      </w:r>
      <w:r>
        <w:rPr>
          <w:spacing w:val="-1"/>
        </w:rPr>
        <w:t>vise</w:t>
      </w:r>
      <w:r>
        <w:rPr>
          <w:spacing w:val="-6"/>
        </w:rPr>
        <w:t xml:space="preserve"> </w:t>
      </w:r>
      <w:r>
        <w:rPr>
          <w:spacing w:val="-1"/>
        </w:rPr>
        <w:t>à</w:t>
      </w:r>
      <w:r>
        <w:rPr>
          <w:spacing w:val="-8"/>
        </w:rPr>
        <w:t xml:space="preserve"> </w:t>
      </w:r>
      <w:r>
        <w:rPr>
          <w:spacing w:val="-1"/>
        </w:rPr>
        <w:t>développer</w:t>
      </w:r>
      <w:r>
        <w:rPr>
          <w:spacing w:val="-5"/>
        </w:rPr>
        <w:t xml:space="preserve"> </w:t>
      </w:r>
      <w:r>
        <w:rPr>
          <w:spacing w:val="-1"/>
        </w:rPr>
        <w:t>un</w:t>
      </w:r>
      <w:r>
        <w:rPr>
          <w:spacing w:val="-9"/>
        </w:rPr>
        <w:t xml:space="preserve"> </w:t>
      </w:r>
      <w:r>
        <w:rPr>
          <w:spacing w:val="-1"/>
        </w:rPr>
        <w:t>laboratoire</w:t>
      </w:r>
      <w:r>
        <w:rPr>
          <w:spacing w:val="-5"/>
        </w:rPr>
        <w:t xml:space="preserve"> </w:t>
      </w:r>
      <w:r>
        <w:rPr>
          <w:spacing w:val="-1"/>
        </w:rPr>
        <w:t>mutualisé</w:t>
      </w:r>
      <w:r>
        <w:rPr>
          <w:spacing w:val="-7"/>
        </w:rPr>
        <w:t xml:space="preserve"> </w:t>
      </w:r>
      <w:r>
        <w:rPr>
          <w:spacing w:val="-1"/>
        </w:rPr>
        <w:t>"All-in-One",</w:t>
      </w:r>
      <w:r>
        <w:rPr>
          <w:spacing w:val="-6"/>
        </w:rPr>
        <w:t xml:space="preserve"> </w:t>
      </w:r>
      <w:r>
        <w:rPr>
          <w:spacing w:val="-1"/>
        </w:rPr>
        <w:t>permettant</w:t>
      </w:r>
      <w:r>
        <w:rPr>
          <w:spacing w:val="-7"/>
        </w:rPr>
        <w:t xml:space="preserve"> </w:t>
      </w:r>
      <w:r>
        <w:t>une</w:t>
      </w:r>
      <w:r>
        <w:rPr>
          <w:spacing w:val="-6"/>
        </w:rPr>
        <w:t xml:space="preserve"> </w:t>
      </w:r>
      <w:r>
        <w:t>diversification</w:t>
      </w:r>
      <w:r>
        <w:rPr>
          <w:spacing w:val="-8"/>
        </w:rPr>
        <w:t xml:space="preserve"> </w:t>
      </w:r>
      <w:r>
        <w:t>pédagogique,</w:t>
      </w:r>
      <w:r>
        <w:rPr>
          <w:spacing w:val="-6"/>
        </w:rPr>
        <w:t xml:space="preserve"> </w:t>
      </w:r>
      <w:r>
        <w:t>alliant</w:t>
      </w:r>
      <w:r>
        <w:rPr>
          <w:spacing w:val="-7"/>
        </w:rPr>
        <w:t xml:space="preserve"> </w:t>
      </w:r>
      <w:r>
        <w:t>la</w:t>
      </w:r>
      <w:r>
        <w:rPr>
          <w:spacing w:val="-6"/>
        </w:rPr>
        <w:t xml:space="preserve"> </w:t>
      </w:r>
      <w:r>
        <w:t>mise</w:t>
      </w:r>
      <w:r>
        <w:rPr>
          <w:spacing w:val="-7"/>
        </w:rPr>
        <w:t xml:space="preserve"> </w:t>
      </w:r>
      <w:r>
        <w:t>en</w:t>
      </w:r>
      <w:r>
        <w:rPr>
          <w:spacing w:val="-7"/>
        </w:rPr>
        <w:t xml:space="preserve"> </w:t>
      </w:r>
      <w:r>
        <w:t>pratique</w:t>
      </w:r>
      <w:r>
        <w:rPr>
          <w:spacing w:val="-7"/>
        </w:rPr>
        <w:t xml:space="preserve"> </w:t>
      </w:r>
      <w:r>
        <w:t>de</w:t>
      </w:r>
      <w:r>
        <w:rPr>
          <w:spacing w:val="1"/>
        </w:rPr>
        <w:t xml:space="preserve"> </w:t>
      </w:r>
      <w:r>
        <w:t>notions fondamentales et la formation à/par la recherche à travers le suivi des principales étapes du développement et de l'évaluation de</w:t>
      </w:r>
      <w:r>
        <w:rPr>
          <w:spacing w:val="-36"/>
        </w:rPr>
        <w:t xml:space="preserve"> </w:t>
      </w:r>
      <w:r>
        <w:t>produits</w:t>
      </w:r>
      <w:r>
        <w:rPr>
          <w:spacing w:val="-3"/>
        </w:rPr>
        <w:t xml:space="preserve"> </w:t>
      </w:r>
      <w:r>
        <w:t>de</w:t>
      </w:r>
      <w:r>
        <w:rPr>
          <w:spacing w:val="-1"/>
        </w:rPr>
        <w:t xml:space="preserve"> </w:t>
      </w:r>
      <w:r>
        <w:t>santé.</w:t>
      </w:r>
    </w:p>
    <w:p w14:paraId="7E9FA9C7" w14:textId="77777777" w:rsidR="006F2C67" w:rsidRDefault="006F2C67" w:rsidP="006F2C67">
      <w:r>
        <w:t>Il repose sur la réhabilitation d'espaces disponibles au sein de la Faculté de Pharmacie, localisés dans une aile uniquement dédiée à la</w:t>
      </w:r>
      <w:r>
        <w:rPr>
          <w:spacing w:val="1"/>
        </w:rPr>
        <w:t xml:space="preserve"> </w:t>
      </w:r>
      <w:r>
        <w:t>pédagogie, pour y installer des pôles de travail spécialisés (biologie moléculaire, biologies cellulaires, biophysique/biochimie) et une zone</w:t>
      </w:r>
      <w:r>
        <w:rPr>
          <w:spacing w:val="-36"/>
        </w:rPr>
        <w:t xml:space="preserve"> </w:t>
      </w:r>
      <w:r>
        <w:t>centrale</w:t>
      </w:r>
      <w:r>
        <w:rPr>
          <w:spacing w:val="-1"/>
        </w:rPr>
        <w:t xml:space="preserve"> </w:t>
      </w:r>
      <w:r>
        <w:t>dont</w:t>
      </w:r>
      <w:r>
        <w:rPr>
          <w:spacing w:val="-1"/>
        </w:rPr>
        <w:t xml:space="preserve"> </w:t>
      </w:r>
      <w:r>
        <w:t>les</w:t>
      </w:r>
      <w:r>
        <w:rPr>
          <w:spacing w:val="-3"/>
        </w:rPr>
        <w:t xml:space="preserve"> </w:t>
      </w:r>
      <w:r>
        <w:t>ilots</w:t>
      </w:r>
      <w:r>
        <w:rPr>
          <w:spacing w:val="-3"/>
        </w:rPr>
        <w:t xml:space="preserve"> </w:t>
      </w:r>
      <w:r>
        <w:t>d'activités</w:t>
      </w:r>
      <w:r>
        <w:rPr>
          <w:spacing w:val="-3"/>
        </w:rPr>
        <w:t xml:space="preserve"> </w:t>
      </w:r>
      <w:r>
        <w:t>seront ajustables</w:t>
      </w:r>
      <w:r>
        <w:rPr>
          <w:spacing w:val="-3"/>
        </w:rPr>
        <w:t xml:space="preserve"> </w:t>
      </w:r>
      <w:r>
        <w:t>aux</w:t>
      </w:r>
      <w:r>
        <w:rPr>
          <w:spacing w:val="-1"/>
        </w:rPr>
        <w:t xml:space="preserve"> </w:t>
      </w:r>
      <w:r>
        <w:t>besoins.</w:t>
      </w:r>
    </w:p>
    <w:p w14:paraId="4E413805" w14:textId="77777777" w:rsidR="006F2C67" w:rsidRDefault="006F2C67" w:rsidP="006F2C67">
      <w:r>
        <w:t>Ce projet bénéficiera aux étudiants du cursus pharmaceutique de la 2ème à la 5ème année (notamment la filière industrie), des parcours</w:t>
      </w:r>
      <w:r>
        <w:rPr>
          <w:spacing w:val="-36"/>
        </w:rPr>
        <w:t xml:space="preserve"> </w:t>
      </w:r>
      <w:r>
        <w:t>"Médicaments</w:t>
      </w:r>
      <w:r>
        <w:rPr>
          <w:spacing w:val="-4"/>
        </w:rPr>
        <w:t xml:space="preserve"> </w:t>
      </w:r>
      <w:r>
        <w:t>et</w:t>
      </w:r>
      <w:r>
        <w:rPr>
          <w:spacing w:val="-2"/>
        </w:rPr>
        <w:t xml:space="preserve"> </w:t>
      </w:r>
      <w:r>
        <w:t>produits</w:t>
      </w:r>
      <w:r>
        <w:rPr>
          <w:spacing w:val="-4"/>
        </w:rPr>
        <w:t xml:space="preserve"> </w:t>
      </w:r>
      <w:r>
        <w:t>de</w:t>
      </w:r>
      <w:r>
        <w:rPr>
          <w:spacing w:val="-2"/>
        </w:rPr>
        <w:t xml:space="preserve"> </w:t>
      </w:r>
      <w:r>
        <w:t>santé"</w:t>
      </w:r>
      <w:r>
        <w:rPr>
          <w:spacing w:val="-2"/>
        </w:rPr>
        <w:t xml:space="preserve"> </w:t>
      </w:r>
      <w:r>
        <w:t>du</w:t>
      </w:r>
      <w:r>
        <w:rPr>
          <w:spacing w:val="-4"/>
        </w:rPr>
        <w:t xml:space="preserve"> </w:t>
      </w:r>
      <w:r>
        <w:t>master</w:t>
      </w:r>
      <w:r>
        <w:rPr>
          <w:spacing w:val="-2"/>
        </w:rPr>
        <w:t xml:space="preserve"> </w:t>
      </w:r>
      <w:r>
        <w:t>"Ingénierie</w:t>
      </w:r>
      <w:r>
        <w:rPr>
          <w:spacing w:val="-2"/>
        </w:rPr>
        <w:t xml:space="preserve"> </w:t>
      </w:r>
      <w:r>
        <w:t>de</w:t>
      </w:r>
      <w:r>
        <w:rPr>
          <w:spacing w:val="-3"/>
        </w:rPr>
        <w:t xml:space="preserve"> </w:t>
      </w:r>
      <w:r>
        <w:t>la</w:t>
      </w:r>
      <w:r>
        <w:rPr>
          <w:spacing w:val="-3"/>
        </w:rPr>
        <w:t xml:space="preserve"> </w:t>
      </w:r>
      <w:r>
        <w:t>santé"</w:t>
      </w:r>
      <w:r>
        <w:rPr>
          <w:spacing w:val="-1"/>
        </w:rPr>
        <w:t xml:space="preserve"> </w:t>
      </w:r>
      <w:r>
        <w:t>et</w:t>
      </w:r>
      <w:r>
        <w:rPr>
          <w:spacing w:val="-2"/>
        </w:rPr>
        <w:t xml:space="preserve"> </w:t>
      </w:r>
      <w:r>
        <w:t>de</w:t>
      </w:r>
      <w:r>
        <w:rPr>
          <w:spacing w:val="-3"/>
        </w:rPr>
        <w:t xml:space="preserve"> </w:t>
      </w:r>
      <w:r>
        <w:t>la</w:t>
      </w:r>
      <w:r>
        <w:rPr>
          <w:spacing w:val="-2"/>
        </w:rPr>
        <w:t xml:space="preserve"> </w:t>
      </w:r>
      <w:r>
        <w:t>Junior</w:t>
      </w:r>
      <w:r>
        <w:rPr>
          <w:spacing w:val="-3"/>
        </w:rPr>
        <w:t xml:space="preserve"> </w:t>
      </w:r>
      <w:r>
        <w:t>Entreprise.</w:t>
      </w:r>
    </w:p>
    <w:p w14:paraId="76E22C9B" w14:textId="68C72EB0" w:rsidR="006F2C67" w:rsidRDefault="006F2C67" w:rsidP="006F2C67">
      <w:r>
        <w:t>La haute complémentarité et la modularité des approches proposées permettront l'organisation d'ateliers collaboratifs aux applications</w:t>
      </w:r>
      <w:r>
        <w:rPr>
          <w:spacing w:val="1"/>
        </w:rPr>
        <w:t xml:space="preserve"> </w:t>
      </w:r>
      <w:r>
        <w:t>variées</w:t>
      </w:r>
      <w:r>
        <w:rPr>
          <w:spacing w:val="-3"/>
        </w:rPr>
        <w:t xml:space="preserve"> </w:t>
      </w:r>
      <w:r>
        <w:t>en</w:t>
      </w:r>
      <w:r>
        <w:rPr>
          <w:spacing w:val="-2"/>
        </w:rPr>
        <w:t xml:space="preserve"> </w:t>
      </w:r>
      <w:r>
        <w:t>sciences</w:t>
      </w:r>
      <w:r>
        <w:rPr>
          <w:spacing w:val="-3"/>
        </w:rPr>
        <w:t xml:space="preserve"> </w:t>
      </w:r>
      <w:r>
        <w:t>pharmaceutiques.</w:t>
      </w:r>
    </w:p>
    <w:p w14:paraId="738ED988" w14:textId="18DE9946" w:rsidR="006F2C67" w:rsidRDefault="006F2C67" w:rsidP="006F2C67">
      <w:r>
        <w:t>Montant alloué </w:t>
      </w:r>
      <w:r w:rsidRPr="00134BE5">
        <w:t xml:space="preserve">: </w:t>
      </w:r>
      <w:r>
        <w:t>19</w:t>
      </w:r>
      <w:r>
        <w:rPr>
          <w:spacing w:val="-3"/>
        </w:rPr>
        <w:t xml:space="preserve"> </w:t>
      </w:r>
      <w:r>
        <w:t>923,36</w:t>
      </w:r>
      <w:r>
        <w:rPr>
          <w:spacing w:val="-2"/>
        </w:rPr>
        <w:t xml:space="preserve"> </w:t>
      </w:r>
      <w:r>
        <w:t>€</w:t>
      </w:r>
    </w:p>
    <w:p w14:paraId="2EAAE201" w14:textId="77777777" w:rsidR="006F2C67" w:rsidRDefault="006F2C67" w:rsidP="006F2C67"/>
    <w:p w14:paraId="3C57135E" w14:textId="03CDE8EC" w:rsidR="006F2C67" w:rsidRDefault="006F2C67" w:rsidP="006F2C67">
      <w:pPr>
        <w:pStyle w:val="Titre2"/>
      </w:pPr>
      <w:bookmarkStart w:id="7" w:name="_Toc69216860"/>
      <w:r>
        <w:t>Laboratoire virtuel</w:t>
      </w:r>
      <w:r>
        <w:rPr>
          <w:spacing w:val="-36"/>
        </w:rPr>
        <w:t xml:space="preserve"> </w:t>
      </w:r>
      <w:r>
        <w:rPr>
          <w:spacing w:val="-2"/>
        </w:rPr>
        <w:t xml:space="preserve">d'hématologie </w:t>
      </w:r>
      <w:r>
        <w:t>: du</w:t>
      </w:r>
      <w:r>
        <w:rPr>
          <w:spacing w:val="-36"/>
        </w:rPr>
        <w:t xml:space="preserve"> </w:t>
      </w:r>
      <w:r>
        <w:t>diagnostic au</w:t>
      </w:r>
      <w:r>
        <w:rPr>
          <w:spacing w:val="1"/>
        </w:rPr>
        <w:t xml:space="preserve"> </w:t>
      </w:r>
      <w:r>
        <w:t>traitement –</w:t>
      </w:r>
      <w:r w:rsidRPr="006F2C67">
        <w:t xml:space="preserve"> Pharmacie</w:t>
      </w:r>
      <w:bookmarkEnd w:id="7"/>
    </w:p>
    <w:p w14:paraId="21348AD6" w14:textId="77777777" w:rsidR="006F2C67" w:rsidRDefault="006F2C67" w:rsidP="006F2C67">
      <w:r>
        <w:t>Afin d'aider les étudiants dans leurs apprentissages de l'hématologie, nous souhaitons développer un nouvel enseignement de pédagogie</w:t>
      </w:r>
      <w:r>
        <w:rPr>
          <w:spacing w:val="1"/>
        </w:rPr>
        <w:t xml:space="preserve"> </w:t>
      </w:r>
      <w:r>
        <w:t>innovante et active. Ce projet consiste en la création d'un jeu pédagogique permettant une meilleure compréhension des pathologies</w:t>
      </w:r>
      <w:r>
        <w:rPr>
          <w:spacing w:val="1"/>
        </w:rPr>
        <w:t xml:space="preserve"> </w:t>
      </w:r>
      <w:r>
        <w:t>hématologiques, à travers une approche par simulation dans un laboratoire de biologie médicale et une officine virtuels créés en réalité</w:t>
      </w:r>
      <w:r>
        <w:rPr>
          <w:spacing w:val="1"/>
        </w:rPr>
        <w:t xml:space="preserve"> </w:t>
      </w:r>
      <w:r>
        <w:t>virtuelle</w:t>
      </w:r>
      <w:r>
        <w:rPr>
          <w:spacing w:val="-3"/>
        </w:rPr>
        <w:t xml:space="preserve"> </w:t>
      </w:r>
      <w:r>
        <w:t>à</w:t>
      </w:r>
      <w:r>
        <w:rPr>
          <w:spacing w:val="-3"/>
        </w:rPr>
        <w:t xml:space="preserve"> </w:t>
      </w:r>
      <w:r>
        <w:t>partir</w:t>
      </w:r>
      <w:r>
        <w:rPr>
          <w:spacing w:val="-3"/>
        </w:rPr>
        <w:t xml:space="preserve"> </w:t>
      </w:r>
      <w:r>
        <w:t>de</w:t>
      </w:r>
      <w:r>
        <w:rPr>
          <w:spacing w:val="-4"/>
        </w:rPr>
        <w:t xml:space="preserve"> </w:t>
      </w:r>
      <w:r>
        <w:t>contenu</w:t>
      </w:r>
      <w:r>
        <w:rPr>
          <w:spacing w:val="-4"/>
        </w:rPr>
        <w:t xml:space="preserve"> </w:t>
      </w:r>
      <w:r>
        <w:t>simulé</w:t>
      </w:r>
      <w:r>
        <w:rPr>
          <w:spacing w:val="-2"/>
        </w:rPr>
        <w:t xml:space="preserve"> </w:t>
      </w:r>
      <w:r>
        <w:t>en</w:t>
      </w:r>
      <w:r>
        <w:rPr>
          <w:spacing w:val="-4"/>
        </w:rPr>
        <w:t xml:space="preserve"> </w:t>
      </w:r>
      <w:r>
        <w:t>3D</w:t>
      </w:r>
      <w:r>
        <w:rPr>
          <w:spacing w:val="-3"/>
        </w:rPr>
        <w:t xml:space="preserve"> </w:t>
      </w:r>
      <w:r>
        <w:t>et/ou</w:t>
      </w:r>
      <w:r>
        <w:rPr>
          <w:spacing w:val="-4"/>
        </w:rPr>
        <w:t xml:space="preserve"> </w:t>
      </w:r>
      <w:r>
        <w:t>de</w:t>
      </w:r>
      <w:r>
        <w:rPr>
          <w:spacing w:val="-3"/>
        </w:rPr>
        <w:t xml:space="preserve"> </w:t>
      </w:r>
      <w:r>
        <w:t>photo/vidéo</w:t>
      </w:r>
      <w:r>
        <w:rPr>
          <w:spacing w:val="-4"/>
        </w:rPr>
        <w:t xml:space="preserve"> </w:t>
      </w:r>
      <w:r>
        <w:t>360°</w:t>
      </w:r>
      <w:r>
        <w:rPr>
          <w:spacing w:val="-4"/>
        </w:rPr>
        <w:t xml:space="preserve"> </w:t>
      </w:r>
      <w:r>
        <w:t>et</w:t>
      </w:r>
      <w:r>
        <w:rPr>
          <w:spacing w:val="-3"/>
        </w:rPr>
        <w:t xml:space="preserve"> </w:t>
      </w:r>
      <w:r>
        <w:t>une</w:t>
      </w:r>
      <w:r>
        <w:rPr>
          <w:spacing w:val="-2"/>
        </w:rPr>
        <w:t xml:space="preserve"> </w:t>
      </w:r>
      <w:r>
        <w:t>modélisation</w:t>
      </w:r>
      <w:r>
        <w:rPr>
          <w:spacing w:val="-4"/>
        </w:rPr>
        <w:t xml:space="preserve"> </w:t>
      </w:r>
      <w:r>
        <w:t>numérique</w:t>
      </w:r>
      <w:r>
        <w:rPr>
          <w:spacing w:val="-3"/>
        </w:rPr>
        <w:t xml:space="preserve"> </w:t>
      </w:r>
      <w:r>
        <w:t>en</w:t>
      </w:r>
      <w:r>
        <w:rPr>
          <w:spacing w:val="-4"/>
        </w:rPr>
        <w:t xml:space="preserve"> </w:t>
      </w:r>
      <w:r>
        <w:t>3D.</w:t>
      </w:r>
    </w:p>
    <w:p w14:paraId="1A3832AA" w14:textId="37BF6F1D" w:rsidR="006F2C67" w:rsidRDefault="006F2C67" w:rsidP="006F2C67">
      <w:r>
        <w:t>L'objectif est de mettre en situation les étudiants afin de présenter au mieux le quotidien des praticiens dans la gestion des patients avec</w:t>
      </w:r>
      <w:r>
        <w:rPr>
          <w:spacing w:val="-36"/>
        </w:rPr>
        <w:t xml:space="preserve"> </w:t>
      </w:r>
      <w:r>
        <w:t>l'analyse des symptômes, le choix des techniques de laboratoire déployées pour poser le diagnostic et la mise en place et le suivi des</w:t>
      </w:r>
      <w:r>
        <w:rPr>
          <w:spacing w:val="1"/>
        </w:rPr>
        <w:t xml:space="preserve"> </w:t>
      </w:r>
      <w:r>
        <w:t>traitements. Cette approche virtuelle permettra aux étudiants d'apprendre, de réviser et/ou de compléter leurs connaissances en</w:t>
      </w:r>
      <w:r>
        <w:rPr>
          <w:spacing w:val="1"/>
        </w:rPr>
        <w:t xml:space="preserve"> </w:t>
      </w:r>
      <w:r>
        <w:t>hématologie et d'acquérir des compétences métiers. Cette approche par simulation devrait permettre une rétention plus pérenne des</w:t>
      </w:r>
      <w:r>
        <w:rPr>
          <w:spacing w:val="1"/>
        </w:rPr>
        <w:t xml:space="preserve"> </w:t>
      </w:r>
      <w:r>
        <w:t>informations,</w:t>
      </w:r>
      <w:r>
        <w:rPr>
          <w:spacing w:val="-9"/>
        </w:rPr>
        <w:t xml:space="preserve"> </w:t>
      </w:r>
      <w:r>
        <w:t>une</w:t>
      </w:r>
      <w:r>
        <w:rPr>
          <w:spacing w:val="-7"/>
        </w:rPr>
        <w:t xml:space="preserve"> </w:t>
      </w:r>
      <w:r>
        <w:t>meilleure</w:t>
      </w:r>
      <w:r>
        <w:rPr>
          <w:spacing w:val="-7"/>
        </w:rPr>
        <w:t xml:space="preserve"> </w:t>
      </w:r>
      <w:r>
        <w:t>appréhension</w:t>
      </w:r>
      <w:r>
        <w:rPr>
          <w:spacing w:val="-9"/>
        </w:rPr>
        <w:t xml:space="preserve"> </w:t>
      </w:r>
      <w:r>
        <w:t>de</w:t>
      </w:r>
      <w:r>
        <w:rPr>
          <w:spacing w:val="-8"/>
        </w:rPr>
        <w:t xml:space="preserve"> </w:t>
      </w:r>
      <w:r>
        <w:t>la</w:t>
      </w:r>
      <w:r>
        <w:rPr>
          <w:spacing w:val="-7"/>
        </w:rPr>
        <w:t xml:space="preserve"> </w:t>
      </w:r>
      <w:r>
        <w:t>démarche</w:t>
      </w:r>
      <w:r>
        <w:rPr>
          <w:spacing w:val="-7"/>
        </w:rPr>
        <w:t xml:space="preserve"> </w:t>
      </w:r>
      <w:r>
        <w:t>diagnostique</w:t>
      </w:r>
      <w:r>
        <w:rPr>
          <w:spacing w:val="-7"/>
        </w:rPr>
        <w:t xml:space="preserve"> </w:t>
      </w:r>
      <w:r>
        <w:t>complexe</w:t>
      </w:r>
      <w:r>
        <w:rPr>
          <w:spacing w:val="-7"/>
        </w:rPr>
        <w:t xml:space="preserve"> </w:t>
      </w:r>
      <w:r>
        <w:t>mise</w:t>
      </w:r>
      <w:r>
        <w:rPr>
          <w:spacing w:val="-7"/>
        </w:rPr>
        <w:t xml:space="preserve"> </w:t>
      </w:r>
      <w:r>
        <w:t>en</w:t>
      </w:r>
      <w:r>
        <w:rPr>
          <w:spacing w:val="-9"/>
        </w:rPr>
        <w:t xml:space="preserve"> </w:t>
      </w:r>
      <w:r>
        <w:t>œuvre</w:t>
      </w:r>
      <w:r>
        <w:rPr>
          <w:spacing w:val="-7"/>
        </w:rPr>
        <w:t xml:space="preserve"> </w:t>
      </w:r>
      <w:r>
        <w:t>notamment</w:t>
      </w:r>
      <w:r>
        <w:rPr>
          <w:spacing w:val="-7"/>
        </w:rPr>
        <w:t xml:space="preserve"> </w:t>
      </w:r>
      <w:r>
        <w:t>en</w:t>
      </w:r>
      <w:r>
        <w:rPr>
          <w:spacing w:val="-8"/>
        </w:rPr>
        <w:t xml:space="preserve"> </w:t>
      </w:r>
      <w:r>
        <w:t>onco-hématologie.</w:t>
      </w:r>
    </w:p>
    <w:p w14:paraId="202E89BB" w14:textId="5CAFC04F" w:rsidR="008650ED" w:rsidRDefault="006F2C67" w:rsidP="006F2C67">
      <w:r>
        <w:t>Montant alloué </w:t>
      </w:r>
      <w:r w:rsidRPr="00134BE5">
        <w:t xml:space="preserve">: </w:t>
      </w:r>
      <w:r>
        <w:t>19</w:t>
      </w:r>
      <w:r>
        <w:rPr>
          <w:spacing w:val="-3"/>
        </w:rPr>
        <w:t xml:space="preserve"> </w:t>
      </w:r>
      <w:r>
        <w:t>221,42</w:t>
      </w:r>
      <w:r>
        <w:rPr>
          <w:spacing w:val="-2"/>
        </w:rPr>
        <w:t xml:space="preserve"> </w:t>
      </w:r>
      <w:r>
        <w:t>€</w:t>
      </w:r>
    </w:p>
    <w:p w14:paraId="5D718DAF" w14:textId="77777777" w:rsidR="006B0D2F" w:rsidRPr="006B0D2F" w:rsidRDefault="006B0D2F" w:rsidP="006F2C67"/>
    <w:p w14:paraId="60740A22" w14:textId="230048F7" w:rsidR="008650ED" w:rsidRDefault="008650ED" w:rsidP="008650ED">
      <w:pPr>
        <w:pStyle w:val="Titre2"/>
      </w:pPr>
      <w:bookmarkStart w:id="8" w:name="_Toc69216861"/>
      <w:r>
        <w:t>Plateforme</w:t>
      </w:r>
      <w:r>
        <w:rPr>
          <w:spacing w:val="-36"/>
        </w:rPr>
        <w:t xml:space="preserve"> </w:t>
      </w:r>
      <w:r>
        <w:rPr>
          <w:spacing w:val="-2"/>
        </w:rPr>
        <w:t xml:space="preserve">pédagogique </w:t>
      </w:r>
      <w:r>
        <w:rPr>
          <w:spacing w:val="-1"/>
        </w:rPr>
        <w:t>de réalité</w:t>
      </w:r>
      <w:r>
        <w:rPr>
          <w:spacing w:val="-36"/>
        </w:rPr>
        <w:t xml:space="preserve"> </w:t>
      </w:r>
      <w:r>
        <w:t>virtuelle – Polytech</w:t>
      </w:r>
      <w:bookmarkEnd w:id="8"/>
    </w:p>
    <w:p w14:paraId="09838692" w14:textId="3E36C823" w:rsidR="008650ED" w:rsidRDefault="008650ED" w:rsidP="008650ED">
      <w:r>
        <w:t>Dans le contexte de la pandémie Covid-19 , les évènements de type Forums et Rencontres entreprises visant à informer les élèves-</w:t>
      </w:r>
      <w:r>
        <w:rPr>
          <w:spacing w:val="1"/>
        </w:rPr>
        <w:t xml:space="preserve"> </w:t>
      </w:r>
      <w:r>
        <w:t>ingénieurs</w:t>
      </w:r>
      <w:r>
        <w:rPr>
          <w:spacing w:val="-4"/>
        </w:rPr>
        <w:t xml:space="preserve"> </w:t>
      </w:r>
      <w:r>
        <w:t>Polytech</w:t>
      </w:r>
      <w:r>
        <w:rPr>
          <w:spacing w:val="-3"/>
        </w:rPr>
        <w:t xml:space="preserve"> </w:t>
      </w:r>
      <w:r>
        <w:t>sur</w:t>
      </w:r>
      <w:r>
        <w:rPr>
          <w:spacing w:val="-3"/>
        </w:rPr>
        <w:t xml:space="preserve"> </w:t>
      </w:r>
      <w:r>
        <w:t>les</w:t>
      </w:r>
      <w:r>
        <w:rPr>
          <w:spacing w:val="-4"/>
        </w:rPr>
        <w:t xml:space="preserve"> </w:t>
      </w:r>
      <w:r>
        <w:t>métiers</w:t>
      </w:r>
      <w:r>
        <w:rPr>
          <w:spacing w:val="-3"/>
        </w:rPr>
        <w:t xml:space="preserve"> </w:t>
      </w:r>
      <w:r>
        <w:t>auxquels</w:t>
      </w:r>
      <w:r>
        <w:rPr>
          <w:spacing w:val="-3"/>
        </w:rPr>
        <w:t xml:space="preserve"> </w:t>
      </w:r>
      <w:r>
        <w:t>ils</w:t>
      </w:r>
      <w:r>
        <w:rPr>
          <w:spacing w:val="-4"/>
        </w:rPr>
        <w:t xml:space="preserve"> </w:t>
      </w:r>
      <w:r>
        <w:t>se</w:t>
      </w:r>
      <w:r>
        <w:rPr>
          <w:spacing w:val="-2"/>
        </w:rPr>
        <w:t xml:space="preserve"> </w:t>
      </w:r>
      <w:r>
        <w:t>destinent</w:t>
      </w:r>
      <w:r>
        <w:rPr>
          <w:spacing w:val="-3"/>
        </w:rPr>
        <w:t xml:space="preserve"> </w:t>
      </w:r>
      <w:r>
        <w:t>et</w:t>
      </w:r>
      <w:r>
        <w:rPr>
          <w:spacing w:val="-2"/>
        </w:rPr>
        <w:t xml:space="preserve"> </w:t>
      </w:r>
      <w:r>
        <w:t>à</w:t>
      </w:r>
      <w:r>
        <w:rPr>
          <w:spacing w:val="-3"/>
        </w:rPr>
        <w:t xml:space="preserve"> </w:t>
      </w:r>
      <w:r>
        <w:t>faire</w:t>
      </w:r>
      <w:r>
        <w:rPr>
          <w:spacing w:val="-2"/>
        </w:rPr>
        <w:t xml:space="preserve"> </w:t>
      </w:r>
      <w:r>
        <w:t>rencontrer</w:t>
      </w:r>
      <w:r>
        <w:rPr>
          <w:spacing w:val="-3"/>
        </w:rPr>
        <w:t xml:space="preserve"> </w:t>
      </w:r>
      <w:r>
        <w:t>les</w:t>
      </w:r>
      <w:r>
        <w:rPr>
          <w:spacing w:val="-4"/>
        </w:rPr>
        <w:t xml:space="preserve"> </w:t>
      </w:r>
      <w:r>
        <w:t>sociétés</w:t>
      </w:r>
      <w:r>
        <w:rPr>
          <w:spacing w:val="-3"/>
        </w:rPr>
        <w:t xml:space="preserve"> </w:t>
      </w:r>
      <w:r>
        <w:t>qui</w:t>
      </w:r>
      <w:r>
        <w:rPr>
          <w:spacing w:val="-4"/>
        </w:rPr>
        <w:t xml:space="preserve"> </w:t>
      </w:r>
      <w:r>
        <w:t>les</w:t>
      </w:r>
      <w:r>
        <w:rPr>
          <w:spacing w:val="-3"/>
        </w:rPr>
        <w:t xml:space="preserve"> </w:t>
      </w:r>
      <w:r>
        <w:t>embauchent ont</w:t>
      </w:r>
      <w:r>
        <w:rPr>
          <w:spacing w:val="-2"/>
        </w:rPr>
        <w:t xml:space="preserve"> </w:t>
      </w:r>
      <w:r>
        <w:t>dû</w:t>
      </w:r>
      <w:r>
        <w:rPr>
          <w:spacing w:val="-1"/>
        </w:rPr>
        <w:t xml:space="preserve"> </w:t>
      </w:r>
      <w:r>
        <w:t>être</w:t>
      </w:r>
      <w:r>
        <w:rPr>
          <w:spacing w:val="-3"/>
        </w:rPr>
        <w:t xml:space="preserve"> </w:t>
      </w:r>
      <w:r>
        <w:t>reconfigurés</w:t>
      </w:r>
      <w:r>
        <w:rPr>
          <w:spacing w:val="1"/>
        </w:rPr>
        <w:t xml:space="preserve"> </w:t>
      </w:r>
      <w:r>
        <w:t>pour proposer des solutions en ligne, dont une plateforme immersive de réalité virtuelle. L'école souhaite aujourd'hui se doter d'une telle</w:t>
      </w:r>
      <w:r>
        <w:rPr>
          <w:spacing w:val="1"/>
        </w:rPr>
        <w:t xml:space="preserve"> </w:t>
      </w:r>
      <w:r>
        <w:t xml:space="preserve">plateforme à l'année afin de proposer des manifestations </w:t>
      </w:r>
      <w:r>
        <w:lastRenderedPageBreak/>
        <w:t>contribuant à l'employabilité de ses élèves quel que soit le contexte et en</w:t>
      </w:r>
      <w:r>
        <w:rPr>
          <w:spacing w:val="1"/>
        </w:rPr>
        <w:t xml:space="preserve"> </w:t>
      </w:r>
      <w:r>
        <w:rPr>
          <w:spacing w:val="-1"/>
        </w:rPr>
        <w:t>complément</w:t>
      </w:r>
      <w:r>
        <w:rPr>
          <w:spacing w:val="-8"/>
        </w:rPr>
        <w:t xml:space="preserve"> </w:t>
      </w:r>
      <w:r>
        <w:rPr>
          <w:spacing w:val="-1"/>
        </w:rPr>
        <w:t>d'évènements</w:t>
      </w:r>
      <w:r>
        <w:rPr>
          <w:spacing w:val="-7"/>
        </w:rPr>
        <w:t xml:space="preserve"> </w:t>
      </w:r>
      <w:r>
        <w:t>organisés</w:t>
      </w:r>
      <w:r>
        <w:rPr>
          <w:spacing w:val="-8"/>
        </w:rPr>
        <w:t xml:space="preserve"> </w:t>
      </w:r>
      <w:r>
        <w:t>en</w:t>
      </w:r>
      <w:r>
        <w:rPr>
          <w:spacing w:val="-7"/>
        </w:rPr>
        <w:t xml:space="preserve"> </w:t>
      </w:r>
      <w:r>
        <w:t>présentiel.</w:t>
      </w:r>
      <w:r>
        <w:rPr>
          <w:spacing w:val="-8"/>
        </w:rPr>
        <w:t xml:space="preserve"> </w:t>
      </w:r>
      <w:r>
        <w:t>Elle</w:t>
      </w:r>
      <w:r>
        <w:rPr>
          <w:spacing w:val="-6"/>
        </w:rPr>
        <w:t xml:space="preserve"> </w:t>
      </w:r>
      <w:r>
        <w:t>ambitionne</w:t>
      </w:r>
      <w:r>
        <w:rPr>
          <w:spacing w:val="-8"/>
        </w:rPr>
        <w:t xml:space="preserve"> </w:t>
      </w:r>
      <w:r>
        <w:t>de</w:t>
      </w:r>
      <w:r>
        <w:rPr>
          <w:spacing w:val="-5"/>
        </w:rPr>
        <w:t xml:space="preserve"> </w:t>
      </w:r>
      <w:r>
        <w:t>développer</w:t>
      </w:r>
      <w:r>
        <w:rPr>
          <w:spacing w:val="-8"/>
        </w:rPr>
        <w:t xml:space="preserve"> </w:t>
      </w:r>
      <w:r>
        <w:t>sur</w:t>
      </w:r>
      <w:r>
        <w:rPr>
          <w:spacing w:val="-7"/>
        </w:rPr>
        <w:t xml:space="preserve"> </w:t>
      </w:r>
      <w:r>
        <w:t>un</w:t>
      </w:r>
      <w:r>
        <w:rPr>
          <w:spacing w:val="-10"/>
        </w:rPr>
        <w:t xml:space="preserve"> </w:t>
      </w:r>
      <w:r>
        <w:t>lieu</w:t>
      </w:r>
      <w:r>
        <w:rPr>
          <w:spacing w:val="-7"/>
        </w:rPr>
        <w:t xml:space="preserve"> </w:t>
      </w:r>
      <w:r>
        <w:t>unique</w:t>
      </w:r>
      <w:r>
        <w:rPr>
          <w:spacing w:val="-7"/>
        </w:rPr>
        <w:t xml:space="preserve"> </w:t>
      </w:r>
      <w:r>
        <w:t>une</w:t>
      </w:r>
      <w:r>
        <w:rPr>
          <w:spacing w:val="-6"/>
        </w:rPr>
        <w:t xml:space="preserve"> </w:t>
      </w:r>
      <w:r>
        <w:t>offre</w:t>
      </w:r>
      <w:r>
        <w:rPr>
          <w:spacing w:val="-7"/>
        </w:rPr>
        <w:t xml:space="preserve"> </w:t>
      </w:r>
      <w:r>
        <w:t>d'activités</w:t>
      </w:r>
      <w:r>
        <w:rPr>
          <w:spacing w:val="-7"/>
        </w:rPr>
        <w:t xml:space="preserve"> </w:t>
      </w:r>
      <w:r>
        <w:t>transversales</w:t>
      </w:r>
      <w:r>
        <w:rPr>
          <w:spacing w:val="-8"/>
        </w:rPr>
        <w:t xml:space="preserve"> </w:t>
      </w:r>
      <w:r>
        <w:t>aux</w:t>
      </w:r>
      <w:r>
        <w:rPr>
          <w:spacing w:val="1"/>
        </w:rPr>
        <w:t xml:space="preserve"> </w:t>
      </w:r>
      <w:r>
        <w:t>spécialités d'ingénieurs (l'école est multi-site). Sont visées les techniques de recherche d'emploi de même que la connaissance des</w:t>
      </w:r>
      <w:r>
        <w:rPr>
          <w:spacing w:val="1"/>
        </w:rPr>
        <w:t xml:space="preserve"> </w:t>
      </w:r>
      <w:r>
        <w:t>entreprises et de l'écosystème des secteurs où les diplômés vont évoluer pendant leurs carrières. Cet outil est envisagé également pour</w:t>
      </w:r>
      <w:r>
        <w:rPr>
          <w:spacing w:val="1"/>
        </w:rPr>
        <w:t xml:space="preserve"> </w:t>
      </w:r>
      <w:r>
        <w:t xml:space="preserve">pallier l'éloignement géographique des entreprises et des </w:t>
      </w:r>
      <w:r w:rsidRPr="006B0D2F">
        <w:rPr>
          <w:i/>
          <w:iCs/>
        </w:rPr>
        <w:t xml:space="preserve">alumni </w:t>
      </w:r>
      <w:r>
        <w:t>Polytech Marseille, notamment basés à l'international, en vue de les</w:t>
      </w:r>
      <w:r>
        <w:rPr>
          <w:spacing w:val="1"/>
        </w:rPr>
        <w:t xml:space="preserve"> </w:t>
      </w:r>
      <w:r>
        <w:rPr>
          <w:spacing w:val="-1"/>
        </w:rPr>
        <w:t>impliquer</w:t>
      </w:r>
      <w:r>
        <w:rPr>
          <w:spacing w:val="-8"/>
        </w:rPr>
        <w:t xml:space="preserve"> </w:t>
      </w:r>
      <w:r>
        <w:rPr>
          <w:spacing w:val="-1"/>
        </w:rPr>
        <w:t>dans</w:t>
      </w:r>
      <w:r>
        <w:rPr>
          <w:spacing w:val="-9"/>
        </w:rPr>
        <w:t xml:space="preserve"> </w:t>
      </w:r>
      <w:r>
        <w:rPr>
          <w:spacing w:val="-1"/>
        </w:rPr>
        <w:t>la</w:t>
      </w:r>
      <w:r>
        <w:rPr>
          <w:spacing w:val="-8"/>
        </w:rPr>
        <w:t xml:space="preserve"> </w:t>
      </w:r>
      <w:r>
        <w:rPr>
          <w:spacing w:val="-1"/>
        </w:rPr>
        <w:t>vie</w:t>
      </w:r>
      <w:r>
        <w:rPr>
          <w:spacing w:val="-7"/>
        </w:rPr>
        <w:t xml:space="preserve"> </w:t>
      </w:r>
      <w:r>
        <w:rPr>
          <w:spacing w:val="-1"/>
        </w:rPr>
        <w:t>de</w:t>
      </w:r>
      <w:r>
        <w:rPr>
          <w:spacing w:val="-8"/>
        </w:rPr>
        <w:t xml:space="preserve"> </w:t>
      </w:r>
      <w:r>
        <w:rPr>
          <w:spacing w:val="-1"/>
        </w:rPr>
        <w:t>l'école.</w:t>
      </w:r>
      <w:r>
        <w:rPr>
          <w:spacing w:val="-8"/>
        </w:rPr>
        <w:t xml:space="preserve"> </w:t>
      </w:r>
      <w:r>
        <w:rPr>
          <w:spacing w:val="-1"/>
        </w:rPr>
        <w:t>De</w:t>
      </w:r>
      <w:r>
        <w:rPr>
          <w:spacing w:val="-7"/>
        </w:rPr>
        <w:t xml:space="preserve"> </w:t>
      </w:r>
      <w:r>
        <w:rPr>
          <w:spacing w:val="-1"/>
        </w:rPr>
        <w:t>même,</w:t>
      </w:r>
      <w:r>
        <w:rPr>
          <w:spacing w:val="-9"/>
        </w:rPr>
        <w:t xml:space="preserve"> </w:t>
      </w:r>
      <w:r>
        <w:rPr>
          <w:spacing w:val="-1"/>
        </w:rPr>
        <w:t>il</w:t>
      </w:r>
      <w:r>
        <w:rPr>
          <w:spacing w:val="-9"/>
        </w:rPr>
        <w:t xml:space="preserve"> </w:t>
      </w:r>
      <w:r>
        <w:rPr>
          <w:spacing w:val="-1"/>
        </w:rPr>
        <w:t>permettra</w:t>
      </w:r>
      <w:r>
        <w:rPr>
          <w:spacing w:val="-7"/>
        </w:rPr>
        <w:t xml:space="preserve"> </w:t>
      </w:r>
      <w:r>
        <w:rPr>
          <w:spacing w:val="-1"/>
        </w:rPr>
        <w:t>d'offrir</w:t>
      </w:r>
      <w:r>
        <w:rPr>
          <w:spacing w:val="-8"/>
        </w:rPr>
        <w:t xml:space="preserve"> </w:t>
      </w:r>
      <w:r>
        <w:rPr>
          <w:spacing w:val="-1"/>
        </w:rPr>
        <w:t>des</w:t>
      </w:r>
      <w:r>
        <w:rPr>
          <w:spacing w:val="-9"/>
        </w:rPr>
        <w:t xml:space="preserve"> </w:t>
      </w:r>
      <w:r>
        <w:t>activités</w:t>
      </w:r>
      <w:r>
        <w:rPr>
          <w:spacing w:val="-9"/>
        </w:rPr>
        <w:t xml:space="preserve"> </w:t>
      </w:r>
      <w:r>
        <w:t>de</w:t>
      </w:r>
      <w:r>
        <w:rPr>
          <w:spacing w:val="-7"/>
        </w:rPr>
        <w:t xml:space="preserve"> </w:t>
      </w:r>
      <w:r>
        <w:t>formation</w:t>
      </w:r>
      <w:r>
        <w:rPr>
          <w:spacing w:val="-9"/>
        </w:rPr>
        <w:t xml:space="preserve"> </w:t>
      </w:r>
      <w:r>
        <w:t>professionnelle</w:t>
      </w:r>
      <w:r>
        <w:rPr>
          <w:spacing w:val="-7"/>
        </w:rPr>
        <w:t xml:space="preserve"> </w:t>
      </w:r>
      <w:r>
        <w:t>continue,</w:t>
      </w:r>
      <w:r>
        <w:rPr>
          <w:spacing w:val="-9"/>
        </w:rPr>
        <w:t xml:space="preserve"> </w:t>
      </w:r>
      <w:r>
        <w:t>en</w:t>
      </w:r>
      <w:r>
        <w:rPr>
          <w:spacing w:val="-8"/>
        </w:rPr>
        <w:t xml:space="preserve"> </w:t>
      </w:r>
      <w:r>
        <w:t>facilitant</w:t>
      </w:r>
      <w:r>
        <w:rPr>
          <w:spacing w:val="-7"/>
        </w:rPr>
        <w:t xml:space="preserve"> </w:t>
      </w:r>
      <w:r>
        <w:t>l'organisation</w:t>
      </w:r>
      <w:r>
        <w:rPr>
          <w:spacing w:val="1"/>
        </w:rPr>
        <w:t xml:space="preserve"> </w:t>
      </w:r>
      <w:r>
        <w:t>des sessions de formation et en favorisant le rapprochement entreprise/école. La plateforme est enfin vue comme une opportunité pour</w:t>
      </w:r>
      <w:r>
        <w:rPr>
          <w:spacing w:val="1"/>
        </w:rPr>
        <w:t xml:space="preserve"> </w:t>
      </w:r>
      <w:r>
        <w:t>développer</w:t>
      </w:r>
      <w:r>
        <w:rPr>
          <w:spacing w:val="-2"/>
        </w:rPr>
        <w:t xml:space="preserve"> </w:t>
      </w:r>
      <w:r>
        <w:t>le</w:t>
      </w:r>
      <w:r>
        <w:rPr>
          <w:spacing w:val="-1"/>
        </w:rPr>
        <w:t xml:space="preserve"> </w:t>
      </w:r>
      <w:r>
        <w:t>laboratoire</w:t>
      </w:r>
      <w:r>
        <w:rPr>
          <w:spacing w:val="-1"/>
        </w:rPr>
        <w:t xml:space="preserve"> </w:t>
      </w:r>
      <w:r>
        <w:t>d'innovation</w:t>
      </w:r>
      <w:r>
        <w:rPr>
          <w:spacing w:val="-3"/>
        </w:rPr>
        <w:t xml:space="preserve"> </w:t>
      </w:r>
      <w:r>
        <w:t>pédagogique</w:t>
      </w:r>
      <w:r>
        <w:rPr>
          <w:spacing w:val="-1"/>
        </w:rPr>
        <w:t xml:space="preserve"> </w:t>
      </w:r>
      <w:r>
        <w:t>de</w:t>
      </w:r>
      <w:r>
        <w:rPr>
          <w:spacing w:val="-1"/>
        </w:rPr>
        <w:t xml:space="preserve"> </w:t>
      </w:r>
      <w:r>
        <w:t>Polytech.</w:t>
      </w:r>
    </w:p>
    <w:p w14:paraId="56A8C7E5" w14:textId="68555D7F" w:rsidR="00080C4E" w:rsidRDefault="006B0D2F" w:rsidP="006B0D2F">
      <w:r>
        <w:t>Montant alloué </w:t>
      </w:r>
      <w:r w:rsidRPr="00134BE5">
        <w:t xml:space="preserve">: </w:t>
      </w:r>
      <w:r w:rsidR="00080C4E">
        <w:t>15</w:t>
      </w:r>
      <w:r w:rsidR="00080C4E">
        <w:rPr>
          <w:spacing w:val="-3"/>
        </w:rPr>
        <w:t xml:space="preserve"> </w:t>
      </w:r>
      <w:r w:rsidR="00080C4E">
        <w:t>000,00</w:t>
      </w:r>
      <w:r w:rsidR="00080C4E">
        <w:rPr>
          <w:spacing w:val="-2"/>
        </w:rPr>
        <w:t xml:space="preserve"> </w:t>
      </w:r>
      <w:r w:rsidR="00080C4E">
        <w:t>€</w:t>
      </w:r>
    </w:p>
    <w:p w14:paraId="2DF0B2B2" w14:textId="77777777" w:rsidR="006B0D2F" w:rsidRDefault="006B0D2F" w:rsidP="006B0D2F"/>
    <w:p w14:paraId="072AFCFB" w14:textId="669C7E6E" w:rsidR="006B0D2F" w:rsidRDefault="006B0D2F" w:rsidP="000C291C">
      <w:pPr>
        <w:pStyle w:val="Titre2"/>
      </w:pPr>
      <w:bookmarkStart w:id="9" w:name="_Toc69216862"/>
      <w:r>
        <w:t>Immersion</w:t>
      </w:r>
      <w:r>
        <w:rPr>
          <w:spacing w:val="1"/>
        </w:rPr>
        <w:t xml:space="preserve"> </w:t>
      </w:r>
      <w:r>
        <w:rPr>
          <w:w w:val="95"/>
        </w:rPr>
        <w:t>Interdisciplinaire</w:t>
      </w:r>
      <w:r>
        <w:rPr>
          <w:spacing w:val="14"/>
          <w:w w:val="95"/>
        </w:rPr>
        <w:t xml:space="preserve"> </w:t>
      </w:r>
      <w:r>
        <w:rPr>
          <w:w w:val="95"/>
        </w:rPr>
        <w:t>en</w:t>
      </w:r>
      <w:r>
        <w:rPr>
          <w:spacing w:val="-34"/>
          <w:w w:val="95"/>
        </w:rPr>
        <w:t xml:space="preserve"> </w:t>
      </w:r>
      <w:r>
        <w:t>Laboratoire</w:t>
      </w:r>
      <w:r>
        <w:rPr>
          <w:spacing w:val="1"/>
        </w:rPr>
        <w:t xml:space="preserve"> </w:t>
      </w:r>
      <w:r>
        <w:t>(LabImmersion)</w:t>
      </w:r>
      <w:r>
        <w:t xml:space="preserve"> - Sciences</w:t>
      </w:r>
      <w:bookmarkEnd w:id="9"/>
    </w:p>
    <w:p w14:paraId="65176281" w14:textId="4E12484C" w:rsidR="006B0D2F" w:rsidRDefault="006B0D2F" w:rsidP="006B0D2F">
      <w:r>
        <w:t>Ce projet propose une immersion d'une semaine des étudiants en laboratoire de recherche (LISM et BIP) pour réaliser des expériences</w:t>
      </w:r>
      <w:r>
        <w:rPr>
          <w:spacing w:val="1"/>
        </w:rPr>
        <w:t xml:space="preserve"> </w:t>
      </w:r>
      <w:r>
        <w:t>intégrées et interdisciplinaires aux interface de la biologie/chimie/biophysique. Le projet est en lien étroit avec la plateforme de</w:t>
      </w:r>
      <w:r>
        <w:rPr>
          <w:spacing w:val="1"/>
        </w:rPr>
        <w:t xml:space="preserve"> </w:t>
      </w:r>
      <w:r>
        <w:t>spectroscopie de Résonance Paramagnétique Electronique (RPE) d'AMU hébergée par le BIP. Les étudiants ciblés sont les étudiants de</w:t>
      </w:r>
      <w:r>
        <w:rPr>
          <w:spacing w:val="1"/>
        </w:rPr>
        <w:t xml:space="preserve"> </w:t>
      </w:r>
      <w:r>
        <w:t>master de biologie structurale (BS) et de chimie, parcours "Chimie du vivant". D'un point de vue contenu, le projet sera centré sur la</w:t>
      </w:r>
      <w:r>
        <w:rPr>
          <w:spacing w:val="1"/>
        </w:rPr>
        <w:t xml:space="preserve"> </w:t>
      </w:r>
      <w:r>
        <w:t>purification d'une protéine, sa caractérisation biochimique et enzymologique, et l'étude de sa dynamique par marquage de spin et</w:t>
      </w:r>
      <w:r>
        <w:rPr>
          <w:spacing w:val="1"/>
        </w:rPr>
        <w:t xml:space="preserve"> </w:t>
      </w:r>
      <w:r>
        <w:t>spectroscopie RPE (SDSL-EPR). Le travail expérimental sera complété par un travail de mise en commun des résultats pour exploiter</w:t>
      </w:r>
      <w:r>
        <w:rPr>
          <w:spacing w:val="1"/>
        </w:rPr>
        <w:t xml:space="preserve"> </w:t>
      </w:r>
      <w:r>
        <w:t>l'ensemble des données générées, et de rédaction d'un article en anglais. La mise en place de ce projet permettra d'approfondir et de</w:t>
      </w:r>
      <w:r>
        <w:rPr>
          <w:spacing w:val="1"/>
        </w:rPr>
        <w:t xml:space="preserve"> </w:t>
      </w:r>
      <w:r>
        <w:t>renforcer</w:t>
      </w:r>
      <w:r>
        <w:rPr>
          <w:spacing w:val="-5"/>
        </w:rPr>
        <w:t xml:space="preserve"> </w:t>
      </w:r>
      <w:r>
        <w:t>la</w:t>
      </w:r>
      <w:r>
        <w:rPr>
          <w:spacing w:val="-4"/>
        </w:rPr>
        <w:t xml:space="preserve"> </w:t>
      </w:r>
      <w:r>
        <w:t>formation</w:t>
      </w:r>
      <w:r>
        <w:rPr>
          <w:spacing w:val="-5"/>
        </w:rPr>
        <w:t xml:space="preserve"> </w:t>
      </w:r>
      <w:r>
        <w:t>pratique</w:t>
      </w:r>
      <w:r>
        <w:rPr>
          <w:spacing w:val="-6"/>
        </w:rPr>
        <w:t xml:space="preserve"> </w:t>
      </w:r>
      <w:r>
        <w:t>des</w:t>
      </w:r>
      <w:r>
        <w:rPr>
          <w:spacing w:val="-5"/>
        </w:rPr>
        <w:t xml:space="preserve"> </w:t>
      </w:r>
      <w:r>
        <w:t>étudiants.</w:t>
      </w:r>
      <w:r>
        <w:rPr>
          <w:spacing w:val="-6"/>
        </w:rPr>
        <w:t xml:space="preserve"> </w:t>
      </w:r>
      <w:r>
        <w:t>Ils</w:t>
      </w:r>
      <w:r>
        <w:rPr>
          <w:spacing w:val="-5"/>
        </w:rPr>
        <w:t xml:space="preserve"> </w:t>
      </w:r>
      <w:r>
        <w:t>pourront</w:t>
      </w:r>
      <w:r>
        <w:rPr>
          <w:spacing w:val="-6"/>
        </w:rPr>
        <w:t xml:space="preserve"> </w:t>
      </w:r>
      <w:r>
        <w:t>ainsi</w:t>
      </w:r>
      <w:r>
        <w:rPr>
          <w:spacing w:val="-5"/>
        </w:rPr>
        <w:t xml:space="preserve"> </w:t>
      </w:r>
      <w:r>
        <w:t>mettre</w:t>
      </w:r>
      <w:r>
        <w:rPr>
          <w:spacing w:val="-5"/>
        </w:rPr>
        <w:t xml:space="preserve"> </w:t>
      </w:r>
      <w:r>
        <w:t>en</w:t>
      </w:r>
      <w:r>
        <w:rPr>
          <w:spacing w:val="-5"/>
        </w:rPr>
        <w:t xml:space="preserve"> </w:t>
      </w:r>
      <w:r>
        <w:t>œuvre</w:t>
      </w:r>
      <w:r>
        <w:rPr>
          <w:spacing w:val="-6"/>
        </w:rPr>
        <w:t xml:space="preserve"> </w:t>
      </w:r>
      <w:r>
        <w:t>leurs</w:t>
      </w:r>
      <w:r>
        <w:rPr>
          <w:spacing w:val="-5"/>
        </w:rPr>
        <w:t xml:space="preserve"> </w:t>
      </w:r>
      <w:r>
        <w:t>connaissances/compétences</w:t>
      </w:r>
      <w:r>
        <w:rPr>
          <w:spacing w:val="-6"/>
        </w:rPr>
        <w:t xml:space="preserve"> </w:t>
      </w:r>
      <w:r>
        <w:t>théoriques</w:t>
      </w:r>
      <w:r>
        <w:rPr>
          <w:spacing w:val="-5"/>
        </w:rPr>
        <w:t xml:space="preserve"> </w:t>
      </w:r>
      <w:r>
        <w:t>acquises</w:t>
      </w:r>
      <w:r>
        <w:rPr>
          <w:spacing w:val="-7"/>
        </w:rPr>
        <w:t xml:space="preserve"> </w:t>
      </w:r>
      <w:r>
        <w:t>ici</w:t>
      </w:r>
      <w:r>
        <w:rPr>
          <w:spacing w:val="1"/>
        </w:rPr>
        <w:t xml:space="preserve"> </w:t>
      </w:r>
      <w:r>
        <w:t>dans</w:t>
      </w:r>
      <w:r>
        <w:rPr>
          <w:spacing w:val="-4"/>
        </w:rPr>
        <w:t xml:space="preserve"> </w:t>
      </w:r>
      <w:r>
        <w:t>le</w:t>
      </w:r>
      <w:r>
        <w:rPr>
          <w:spacing w:val="-1"/>
        </w:rPr>
        <w:t xml:space="preserve"> </w:t>
      </w:r>
      <w:r>
        <w:t>cadre</w:t>
      </w:r>
      <w:r>
        <w:rPr>
          <w:spacing w:val="-1"/>
        </w:rPr>
        <w:t xml:space="preserve"> </w:t>
      </w:r>
      <w:r>
        <w:t>de</w:t>
      </w:r>
      <w:r>
        <w:rPr>
          <w:spacing w:val="-2"/>
        </w:rPr>
        <w:t xml:space="preserve"> </w:t>
      </w:r>
      <w:r>
        <w:t>leur</w:t>
      </w:r>
      <w:r>
        <w:rPr>
          <w:spacing w:val="-2"/>
        </w:rPr>
        <w:t xml:space="preserve"> </w:t>
      </w:r>
      <w:r>
        <w:t>stage</w:t>
      </w:r>
      <w:r>
        <w:rPr>
          <w:spacing w:val="-3"/>
        </w:rPr>
        <w:t xml:space="preserve"> </w:t>
      </w:r>
      <w:r>
        <w:t>de</w:t>
      </w:r>
      <w:r>
        <w:rPr>
          <w:spacing w:val="-2"/>
        </w:rPr>
        <w:t xml:space="preserve"> </w:t>
      </w:r>
      <w:r>
        <w:t>M2,</w:t>
      </w:r>
      <w:r>
        <w:rPr>
          <w:spacing w:val="-3"/>
        </w:rPr>
        <w:t xml:space="preserve"> </w:t>
      </w:r>
      <w:r>
        <w:t>puis</w:t>
      </w:r>
      <w:r>
        <w:rPr>
          <w:spacing w:val="-3"/>
        </w:rPr>
        <w:t xml:space="preserve"> </w:t>
      </w:r>
      <w:r>
        <w:t>d'un</w:t>
      </w:r>
      <w:r>
        <w:rPr>
          <w:spacing w:val="-3"/>
        </w:rPr>
        <w:t xml:space="preserve"> </w:t>
      </w:r>
      <w:r>
        <w:t>doctorat</w:t>
      </w:r>
      <w:r>
        <w:rPr>
          <w:spacing w:val="-2"/>
        </w:rPr>
        <w:t xml:space="preserve"> </w:t>
      </w:r>
      <w:r>
        <w:t>ou</w:t>
      </w:r>
      <w:r>
        <w:rPr>
          <w:spacing w:val="-3"/>
        </w:rPr>
        <w:t xml:space="preserve"> </w:t>
      </w:r>
      <w:r>
        <w:t>dans</w:t>
      </w:r>
      <w:r>
        <w:rPr>
          <w:spacing w:val="-3"/>
        </w:rPr>
        <w:t xml:space="preserve"> </w:t>
      </w:r>
      <w:r>
        <w:t>le</w:t>
      </w:r>
      <w:r>
        <w:rPr>
          <w:spacing w:val="-1"/>
        </w:rPr>
        <w:t xml:space="preserve"> </w:t>
      </w:r>
      <w:r>
        <w:t>monde</w:t>
      </w:r>
      <w:r>
        <w:rPr>
          <w:spacing w:val="-2"/>
        </w:rPr>
        <w:t xml:space="preserve"> </w:t>
      </w:r>
      <w:r>
        <w:t>de</w:t>
      </w:r>
      <w:r>
        <w:rPr>
          <w:spacing w:val="-3"/>
        </w:rPr>
        <w:t xml:space="preserve"> </w:t>
      </w:r>
      <w:r>
        <w:t>l'entreprise.</w:t>
      </w:r>
    </w:p>
    <w:p w14:paraId="2E6C6DD7" w14:textId="06041D2D" w:rsidR="006B0D2F" w:rsidRDefault="006B0D2F" w:rsidP="006B0D2F">
      <w:r>
        <w:t>Montant alloué </w:t>
      </w:r>
      <w:r w:rsidRPr="00134BE5">
        <w:t>:</w:t>
      </w:r>
      <w:r>
        <w:t xml:space="preserve"> </w:t>
      </w:r>
      <w:r>
        <w:t>22</w:t>
      </w:r>
      <w:r>
        <w:rPr>
          <w:spacing w:val="-3"/>
        </w:rPr>
        <w:t xml:space="preserve"> </w:t>
      </w:r>
      <w:r>
        <w:t>589,15</w:t>
      </w:r>
      <w:r>
        <w:rPr>
          <w:spacing w:val="-2"/>
        </w:rPr>
        <w:t xml:space="preserve"> </w:t>
      </w:r>
      <w:r>
        <w:t>€</w:t>
      </w:r>
    </w:p>
    <w:p w14:paraId="66DFF7E6" w14:textId="77777777" w:rsidR="006B0D2F" w:rsidRDefault="006B0D2F" w:rsidP="006B0D2F"/>
    <w:p w14:paraId="063BB500" w14:textId="26D83EB8" w:rsidR="006B0D2F" w:rsidRDefault="006B0D2F" w:rsidP="006B0D2F">
      <w:pPr>
        <w:pStyle w:val="Titre2"/>
      </w:pPr>
      <w:bookmarkStart w:id="10" w:name="_Toc69216863"/>
      <w:r w:rsidRPr="006B0D2F">
        <w:t>VirtualTP</w:t>
      </w:r>
      <w:r>
        <w:rPr>
          <w:sz w:val="11"/>
        </w:rPr>
        <w:t xml:space="preserve"> </w:t>
      </w:r>
      <w:r>
        <w:t xml:space="preserve"> - </w:t>
      </w:r>
      <w:r>
        <w:t>Sciences</w:t>
      </w:r>
      <w:bookmarkEnd w:id="10"/>
    </w:p>
    <w:p w14:paraId="555895B9" w14:textId="3687E834" w:rsidR="006B0D2F" w:rsidRDefault="006B0D2F" w:rsidP="006B0D2F">
      <w:r>
        <w:rPr>
          <w:spacing w:val="-1"/>
        </w:rPr>
        <w:t>La</w:t>
      </w:r>
      <w:r>
        <w:rPr>
          <w:spacing w:val="-8"/>
        </w:rPr>
        <w:t xml:space="preserve"> </w:t>
      </w:r>
      <w:r>
        <w:rPr>
          <w:spacing w:val="-1"/>
        </w:rPr>
        <w:t>crise</w:t>
      </w:r>
      <w:r>
        <w:rPr>
          <w:spacing w:val="-7"/>
        </w:rPr>
        <w:t xml:space="preserve"> </w:t>
      </w:r>
      <w:r>
        <w:rPr>
          <w:spacing w:val="-1"/>
        </w:rPr>
        <w:t>sanitaire</w:t>
      </w:r>
      <w:r>
        <w:rPr>
          <w:spacing w:val="-8"/>
        </w:rPr>
        <w:t xml:space="preserve"> </w:t>
      </w:r>
      <w:r>
        <w:rPr>
          <w:spacing w:val="-1"/>
        </w:rPr>
        <w:t>a</w:t>
      </w:r>
      <w:r>
        <w:rPr>
          <w:spacing w:val="-7"/>
        </w:rPr>
        <w:t xml:space="preserve"> </w:t>
      </w:r>
      <w:r>
        <w:rPr>
          <w:spacing w:val="-1"/>
        </w:rPr>
        <w:t>bouleversé</w:t>
      </w:r>
      <w:r>
        <w:rPr>
          <w:spacing w:val="-7"/>
        </w:rPr>
        <w:t xml:space="preserve"> </w:t>
      </w:r>
      <w:r>
        <w:rPr>
          <w:spacing w:val="-1"/>
        </w:rPr>
        <w:t>nos</w:t>
      </w:r>
      <w:r>
        <w:rPr>
          <w:spacing w:val="-9"/>
        </w:rPr>
        <w:t xml:space="preserve"> </w:t>
      </w:r>
      <w:r>
        <w:rPr>
          <w:spacing w:val="-1"/>
        </w:rPr>
        <w:t>habitudes</w:t>
      </w:r>
      <w:r>
        <w:rPr>
          <w:spacing w:val="-8"/>
        </w:rPr>
        <w:t xml:space="preserve"> </w:t>
      </w:r>
      <w:r>
        <w:rPr>
          <w:spacing w:val="-1"/>
        </w:rPr>
        <w:t>pédagogiques</w:t>
      </w:r>
      <w:r>
        <w:rPr>
          <w:spacing w:val="-8"/>
        </w:rPr>
        <w:t xml:space="preserve"> </w:t>
      </w:r>
      <w:r>
        <w:rPr>
          <w:spacing w:val="-1"/>
        </w:rPr>
        <w:t>mais</w:t>
      </w:r>
      <w:r>
        <w:rPr>
          <w:spacing w:val="-9"/>
        </w:rPr>
        <w:t xml:space="preserve"> </w:t>
      </w:r>
      <w:r>
        <w:t>a</w:t>
      </w:r>
      <w:r>
        <w:rPr>
          <w:spacing w:val="-7"/>
        </w:rPr>
        <w:t xml:space="preserve"> </w:t>
      </w:r>
      <w:r>
        <w:t>aussi</w:t>
      </w:r>
      <w:r>
        <w:rPr>
          <w:spacing w:val="-9"/>
        </w:rPr>
        <w:t xml:space="preserve"> </w:t>
      </w:r>
      <w:r>
        <w:t>mis</w:t>
      </w:r>
      <w:r>
        <w:rPr>
          <w:spacing w:val="-8"/>
        </w:rPr>
        <w:t xml:space="preserve"> </w:t>
      </w:r>
      <w:r>
        <w:t>en</w:t>
      </w:r>
      <w:r>
        <w:rPr>
          <w:spacing w:val="-7"/>
        </w:rPr>
        <w:t xml:space="preserve"> </w:t>
      </w:r>
      <w:r>
        <w:t>avant</w:t>
      </w:r>
      <w:r>
        <w:rPr>
          <w:spacing w:val="-7"/>
        </w:rPr>
        <w:t xml:space="preserve"> </w:t>
      </w:r>
      <w:r>
        <w:t>un</w:t>
      </w:r>
      <w:r>
        <w:rPr>
          <w:spacing w:val="-7"/>
        </w:rPr>
        <w:t xml:space="preserve"> </w:t>
      </w:r>
      <w:r>
        <w:t>besoin</w:t>
      </w:r>
      <w:r>
        <w:rPr>
          <w:spacing w:val="-8"/>
        </w:rPr>
        <w:t xml:space="preserve"> </w:t>
      </w:r>
      <w:r>
        <w:t>de</w:t>
      </w:r>
      <w:r>
        <w:rPr>
          <w:spacing w:val="-6"/>
        </w:rPr>
        <w:t xml:space="preserve"> </w:t>
      </w:r>
      <w:r>
        <w:t>virtualisation</w:t>
      </w:r>
      <w:r>
        <w:rPr>
          <w:spacing w:val="-7"/>
        </w:rPr>
        <w:t xml:space="preserve"> </w:t>
      </w:r>
      <w:r>
        <w:t>adaptée.</w:t>
      </w:r>
      <w:r>
        <w:rPr>
          <w:spacing w:val="-6"/>
        </w:rPr>
        <w:t xml:space="preserve"> </w:t>
      </w:r>
      <w:r>
        <w:t>L'enseignement</w:t>
      </w:r>
      <w:r>
        <w:rPr>
          <w:spacing w:val="-6"/>
        </w:rPr>
        <w:t xml:space="preserve"> </w:t>
      </w:r>
      <w:r>
        <w:t>à</w:t>
      </w:r>
      <w:r>
        <w:rPr>
          <w:spacing w:val="1"/>
        </w:rPr>
        <w:t xml:space="preserve"> </w:t>
      </w:r>
      <w:r>
        <w:t>distance</w:t>
      </w:r>
      <w:r>
        <w:rPr>
          <w:spacing w:val="-3"/>
        </w:rPr>
        <w:t xml:space="preserve"> </w:t>
      </w:r>
      <w:r>
        <w:t>ne</w:t>
      </w:r>
      <w:r>
        <w:rPr>
          <w:spacing w:val="-3"/>
        </w:rPr>
        <w:t xml:space="preserve"> </w:t>
      </w:r>
      <w:r>
        <w:t>peut</w:t>
      </w:r>
      <w:r>
        <w:rPr>
          <w:spacing w:val="-2"/>
        </w:rPr>
        <w:t xml:space="preserve"> </w:t>
      </w:r>
      <w:r>
        <w:t>se</w:t>
      </w:r>
      <w:r>
        <w:rPr>
          <w:spacing w:val="-3"/>
        </w:rPr>
        <w:t xml:space="preserve"> </w:t>
      </w:r>
      <w:r>
        <w:t>faire</w:t>
      </w:r>
      <w:r>
        <w:rPr>
          <w:spacing w:val="-3"/>
        </w:rPr>
        <w:t xml:space="preserve"> </w:t>
      </w:r>
      <w:r>
        <w:t>qu'au</w:t>
      </w:r>
      <w:r>
        <w:rPr>
          <w:spacing w:val="-4"/>
        </w:rPr>
        <w:t xml:space="preserve"> </w:t>
      </w:r>
      <w:r>
        <w:t>travers</w:t>
      </w:r>
      <w:r>
        <w:rPr>
          <w:spacing w:val="-3"/>
        </w:rPr>
        <w:t xml:space="preserve"> </w:t>
      </w:r>
      <w:r>
        <w:t>d'outils</w:t>
      </w:r>
      <w:r>
        <w:rPr>
          <w:spacing w:val="-4"/>
        </w:rPr>
        <w:t xml:space="preserve"> </w:t>
      </w:r>
      <w:r>
        <w:t>adaptés,</w:t>
      </w:r>
      <w:r>
        <w:rPr>
          <w:spacing w:val="-3"/>
        </w:rPr>
        <w:t xml:space="preserve"> </w:t>
      </w:r>
      <w:r>
        <w:t>ces</w:t>
      </w:r>
      <w:r>
        <w:rPr>
          <w:spacing w:val="-4"/>
        </w:rPr>
        <w:t xml:space="preserve"> </w:t>
      </w:r>
      <w:r>
        <w:t>outils</w:t>
      </w:r>
      <w:r>
        <w:rPr>
          <w:spacing w:val="-4"/>
        </w:rPr>
        <w:t xml:space="preserve"> </w:t>
      </w:r>
      <w:r>
        <w:t>devant</w:t>
      </w:r>
      <w:r>
        <w:rPr>
          <w:spacing w:val="-1"/>
        </w:rPr>
        <w:t xml:space="preserve"> </w:t>
      </w:r>
      <w:r>
        <w:t>être</w:t>
      </w:r>
      <w:r>
        <w:rPr>
          <w:spacing w:val="-2"/>
        </w:rPr>
        <w:t xml:space="preserve"> </w:t>
      </w:r>
      <w:r>
        <w:t>accessibles</w:t>
      </w:r>
      <w:r>
        <w:rPr>
          <w:spacing w:val="-2"/>
        </w:rPr>
        <w:t xml:space="preserve"> </w:t>
      </w:r>
      <w:r>
        <w:t>et</w:t>
      </w:r>
      <w:r>
        <w:rPr>
          <w:spacing w:val="-3"/>
        </w:rPr>
        <w:t xml:space="preserve"> </w:t>
      </w:r>
      <w:r>
        <w:t>appréhendables</w:t>
      </w:r>
      <w:r>
        <w:rPr>
          <w:spacing w:val="-2"/>
        </w:rPr>
        <w:t xml:space="preserve"> </w:t>
      </w:r>
      <w:r>
        <w:t>par</w:t>
      </w:r>
      <w:r>
        <w:rPr>
          <w:spacing w:val="-3"/>
        </w:rPr>
        <w:t xml:space="preserve"> </w:t>
      </w:r>
      <w:r>
        <w:t>l'ensemble</w:t>
      </w:r>
      <w:r>
        <w:rPr>
          <w:spacing w:val="-1"/>
        </w:rPr>
        <w:t xml:space="preserve"> </w:t>
      </w:r>
      <w:r>
        <w:t>des</w:t>
      </w:r>
      <w:r>
        <w:rPr>
          <w:spacing w:val="-3"/>
        </w:rPr>
        <w:t xml:space="preserve"> </w:t>
      </w:r>
      <w:r>
        <w:t>étudiants</w:t>
      </w:r>
      <w:r>
        <w:rPr>
          <w:spacing w:val="1"/>
        </w:rPr>
        <w:t xml:space="preserve"> </w:t>
      </w:r>
      <w:r>
        <w:t>de</w:t>
      </w:r>
      <w:r>
        <w:rPr>
          <w:spacing w:val="-6"/>
        </w:rPr>
        <w:t xml:space="preserve"> </w:t>
      </w:r>
      <w:r>
        <w:t>la</w:t>
      </w:r>
      <w:r>
        <w:rPr>
          <w:spacing w:val="-6"/>
        </w:rPr>
        <w:t xml:space="preserve"> </w:t>
      </w:r>
      <w:r>
        <w:t>licence</w:t>
      </w:r>
      <w:r>
        <w:rPr>
          <w:spacing w:val="-6"/>
        </w:rPr>
        <w:t xml:space="preserve"> </w:t>
      </w:r>
      <w:r>
        <w:t>"Sciences</w:t>
      </w:r>
      <w:r>
        <w:rPr>
          <w:spacing w:val="-7"/>
        </w:rPr>
        <w:t xml:space="preserve"> </w:t>
      </w:r>
      <w:r>
        <w:t>de</w:t>
      </w:r>
      <w:r>
        <w:rPr>
          <w:spacing w:val="-6"/>
        </w:rPr>
        <w:t xml:space="preserve"> </w:t>
      </w:r>
      <w:r>
        <w:t>la</w:t>
      </w:r>
      <w:r>
        <w:rPr>
          <w:spacing w:val="-6"/>
        </w:rPr>
        <w:t xml:space="preserve"> </w:t>
      </w:r>
      <w:r>
        <w:t>vie",</w:t>
      </w:r>
      <w:r>
        <w:rPr>
          <w:spacing w:val="-8"/>
        </w:rPr>
        <w:t xml:space="preserve"> </w:t>
      </w:r>
      <w:r>
        <w:t>soit</w:t>
      </w:r>
      <w:r>
        <w:rPr>
          <w:spacing w:val="-6"/>
        </w:rPr>
        <w:t xml:space="preserve"> </w:t>
      </w:r>
      <w:r>
        <w:t>une</w:t>
      </w:r>
      <w:r>
        <w:rPr>
          <w:spacing w:val="-8"/>
        </w:rPr>
        <w:t xml:space="preserve"> </w:t>
      </w:r>
      <w:r>
        <w:t>cohorte</w:t>
      </w:r>
      <w:r>
        <w:rPr>
          <w:spacing w:val="-5"/>
        </w:rPr>
        <w:t xml:space="preserve"> </w:t>
      </w:r>
      <w:r>
        <w:t>de</w:t>
      </w:r>
      <w:r>
        <w:rPr>
          <w:spacing w:val="-8"/>
        </w:rPr>
        <w:t xml:space="preserve"> </w:t>
      </w:r>
      <w:r>
        <w:t>2</w:t>
      </w:r>
      <w:r>
        <w:rPr>
          <w:spacing w:val="-5"/>
        </w:rPr>
        <w:t xml:space="preserve"> </w:t>
      </w:r>
      <w:r>
        <w:t>500</w:t>
      </w:r>
      <w:r>
        <w:rPr>
          <w:spacing w:val="-7"/>
        </w:rPr>
        <w:t xml:space="preserve"> </w:t>
      </w:r>
      <w:r>
        <w:t>étudiants.</w:t>
      </w:r>
      <w:r>
        <w:rPr>
          <w:spacing w:val="-7"/>
        </w:rPr>
        <w:t xml:space="preserve"> </w:t>
      </w:r>
      <w:r>
        <w:t>Ainsi</w:t>
      </w:r>
      <w:r>
        <w:rPr>
          <w:spacing w:val="-9"/>
        </w:rPr>
        <w:t xml:space="preserve"> </w:t>
      </w:r>
      <w:r>
        <w:t>notre</w:t>
      </w:r>
      <w:r>
        <w:rPr>
          <w:spacing w:val="-6"/>
        </w:rPr>
        <w:t xml:space="preserve"> </w:t>
      </w:r>
      <w:r>
        <w:t>projet</w:t>
      </w:r>
      <w:r>
        <w:rPr>
          <w:spacing w:val="-8"/>
        </w:rPr>
        <w:t xml:space="preserve"> </w:t>
      </w:r>
      <w:r>
        <w:t>vise</w:t>
      </w:r>
      <w:r>
        <w:rPr>
          <w:spacing w:val="-6"/>
        </w:rPr>
        <w:t xml:space="preserve"> </w:t>
      </w:r>
      <w:r>
        <w:t>à</w:t>
      </w:r>
      <w:r>
        <w:rPr>
          <w:spacing w:val="-8"/>
        </w:rPr>
        <w:t xml:space="preserve"> </w:t>
      </w:r>
      <w:r>
        <w:t>proposer</w:t>
      </w:r>
      <w:r>
        <w:rPr>
          <w:spacing w:val="-7"/>
        </w:rPr>
        <w:t xml:space="preserve"> </w:t>
      </w:r>
      <w:r>
        <w:t>une</w:t>
      </w:r>
      <w:r>
        <w:rPr>
          <w:spacing w:val="-7"/>
        </w:rPr>
        <w:t xml:space="preserve"> </w:t>
      </w:r>
      <w:r>
        <w:t>étude</w:t>
      </w:r>
      <w:r>
        <w:rPr>
          <w:spacing w:val="-6"/>
        </w:rPr>
        <w:t xml:space="preserve"> </w:t>
      </w:r>
      <w:r>
        <w:t>pilote</w:t>
      </w:r>
      <w:r>
        <w:rPr>
          <w:spacing w:val="-7"/>
        </w:rPr>
        <w:t xml:space="preserve"> </w:t>
      </w:r>
      <w:r>
        <w:t>afin</w:t>
      </w:r>
      <w:r>
        <w:rPr>
          <w:spacing w:val="-8"/>
        </w:rPr>
        <w:t xml:space="preserve"> </w:t>
      </w:r>
      <w:r>
        <w:t>de</w:t>
      </w:r>
      <w:r>
        <w:rPr>
          <w:spacing w:val="-7"/>
        </w:rPr>
        <w:t xml:space="preserve"> </w:t>
      </w:r>
      <w:r>
        <w:t>mutualiser</w:t>
      </w:r>
      <w:r>
        <w:rPr>
          <w:spacing w:val="1"/>
        </w:rPr>
        <w:t xml:space="preserve"> </w:t>
      </w:r>
      <w:r>
        <w:t>tout</w:t>
      </w:r>
      <w:r>
        <w:rPr>
          <w:spacing w:val="-2"/>
        </w:rPr>
        <w:t xml:space="preserve"> </w:t>
      </w:r>
      <w:r>
        <w:t>ou</w:t>
      </w:r>
      <w:r>
        <w:rPr>
          <w:spacing w:val="-4"/>
        </w:rPr>
        <w:t xml:space="preserve"> </w:t>
      </w:r>
      <w:r>
        <w:t>partie</w:t>
      </w:r>
      <w:r>
        <w:rPr>
          <w:spacing w:val="-2"/>
        </w:rPr>
        <w:t xml:space="preserve"> </w:t>
      </w:r>
      <w:r>
        <w:t>des</w:t>
      </w:r>
      <w:r>
        <w:rPr>
          <w:spacing w:val="-4"/>
        </w:rPr>
        <w:t xml:space="preserve"> </w:t>
      </w:r>
      <w:r>
        <w:t>travaux</w:t>
      </w:r>
      <w:r>
        <w:rPr>
          <w:spacing w:val="-1"/>
        </w:rPr>
        <w:t xml:space="preserve"> </w:t>
      </w:r>
      <w:r>
        <w:t>pratiques</w:t>
      </w:r>
      <w:r>
        <w:rPr>
          <w:spacing w:val="-4"/>
        </w:rPr>
        <w:t xml:space="preserve"> </w:t>
      </w:r>
      <w:r>
        <w:t>de</w:t>
      </w:r>
      <w:r>
        <w:rPr>
          <w:spacing w:val="-2"/>
        </w:rPr>
        <w:t xml:space="preserve"> </w:t>
      </w:r>
      <w:r>
        <w:t>la</w:t>
      </w:r>
      <w:r>
        <w:rPr>
          <w:spacing w:val="-3"/>
        </w:rPr>
        <w:t xml:space="preserve"> </w:t>
      </w:r>
      <w:r>
        <w:t>mention</w:t>
      </w:r>
      <w:r>
        <w:rPr>
          <w:spacing w:val="-3"/>
        </w:rPr>
        <w:t xml:space="preserve"> </w:t>
      </w:r>
      <w:r>
        <w:t>"Sciences</w:t>
      </w:r>
      <w:r>
        <w:rPr>
          <w:spacing w:val="-3"/>
        </w:rPr>
        <w:t xml:space="preserve"> </w:t>
      </w:r>
      <w:r>
        <w:t>de</w:t>
      </w:r>
      <w:r>
        <w:rPr>
          <w:spacing w:val="-2"/>
        </w:rPr>
        <w:t xml:space="preserve"> </w:t>
      </w:r>
      <w:r>
        <w:t>la</w:t>
      </w:r>
      <w:r>
        <w:rPr>
          <w:spacing w:val="-3"/>
        </w:rPr>
        <w:t xml:space="preserve"> </w:t>
      </w:r>
      <w:r>
        <w:t>vie"</w:t>
      </w:r>
      <w:r>
        <w:rPr>
          <w:spacing w:val="-2"/>
        </w:rPr>
        <w:t xml:space="preserve"> </w:t>
      </w:r>
      <w:r>
        <w:t>du</w:t>
      </w:r>
      <w:r>
        <w:rPr>
          <w:spacing w:val="-3"/>
        </w:rPr>
        <w:t xml:space="preserve"> </w:t>
      </w:r>
      <w:r>
        <w:t>L1</w:t>
      </w:r>
      <w:r>
        <w:rPr>
          <w:spacing w:val="-2"/>
        </w:rPr>
        <w:t xml:space="preserve"> </w:t>
      </w:r>
      <w:r>
        <w:t>au</w:t>
      </w:r>
      <w:r>
        <w:rPr>
          <w:spacing w:val="-4"/>
        </w:rPr>
        <w:t xml:space="preserve"> </w:t>
      </w:r>
      <w:r>
        <w:t>L3</w:t>
      </w:r>
      <w:r>
        <w:rPr>
          <w:spacing w:val="-2"/>
        </w:rPr>
        <w:t xml:space="preserve"> </w:t>
      </w:r>
      <w:r>
        <w:t>afin</w:t>
      </w:r>
      <w:r>
        <w:rPr>
          <w:spacing w:val="-4"/>
        </w:rPr>
        <w:t xml:space="preserve"> </w:t>
      </w:r>
      <w:r>
        <w:t>de</w:t>
      </w:r>
      <w:r>
        <w:rPr>
          <w:spacing w:val="-2"/>
        </w:rPr>
        <w:t xml:space="preserve"> </w:t>
      </w:r>
      <w:r>
        <w:t>les</w:t>
      </w:r>
      <w:r>
        <w:rPr>
          <w:spacing w:val="-4"/>
        </w:rPr>
        <w:t xml:space="preserve"> </w:t>
      </w:r>
      <w:r>
        <w:t>rendre</w:t>
      </w:r>
      <w:r>
        <w:rPr>
          <w:spacing w:val="-2"/>
        </w:rPr>
        <w:t xml:space="preserve"> </w:t>
      </w:r>
      <w:r>
        <w:t>accessibles</w:t>
      </w:r>
      <w:r>
        <w:rPr>
          <w:spacing w:val="-3"/>
        </w:rPr>
        <w:t xml:space="preserve"> </w:t>
      </w:r>
      <w:r>
        <w:t>à</w:t>
      </w:r>
      <w:r>
        <w:rPr>
          <w:spacing w:val="-3"/>
        </w:rPr>
        <w:t xml:space="preserve"> </w:t>
      </w:r>
      <w:r>
        <w:t>distance,</w:t>
      </w:r>
      <w:r>
        <w:rPr>
          <w:spacing w:val="-4"/>
        </w:rPr>
        <w:t xml:space="preserve"> </w:t>
      </w:r>
      <w:r>
        <w:t>pour</w:t>
      </w:r>
      <w:r>
        <w:rPr>
          <w:spacing w:val="-1"/>
        </w:rPr>
        <w:t xml:space="preserve"> </w:t>
      </w:r>
      <w:r>
        <w:t>tous</w:t>
      </w:r>
      <w:r>
        <w:rPr>
          <w:spacing w:val="-3"/>
        </w:rPr>
        <w:t xml:space="preserve"> </w:t>
      </w:r>
      <w:r>
        <w:t>les</w:t>
      </w:r>
      <w:r>
        <w:rPr>
          <w:spacing w:val="1"/>
        </w:rPr>
        <w:t xml:space="preserve"> </w:t>
      </w:r>
      <w:r>
        <w:t>sites,</w:t>
      </w:r>
      <w:r>
        <w:rPr>
          <w:spacing w:val="-5"/>
        </w:rPr>
        <w:t xml:space="preserve"> </w:t>
      </w:r>
      <w:r>
        <w:t>sur</w:t>
      </w:r>
      <w:r>
        <w:rPr>
          <w:spacing w:val="-5"/>
        </w:rPr>
        <w:t xml:space="preserve"> </w:t>
      </w:r>
      <w:r>
        <w:t>un</w:t>
      </w:r>
      <w:r>
        <w:rPr>
          <w:spacing w:val="-5"/>
        </w:rPr>
        <w:t xml:space="preserve"> </w:t>
      </w:r>
      <w:r>
        <w:t>mode</w:t>
      </w:r>
      <w:r>
        <w:rPr>
          <w:spacing w:val="-3"/>
        </w:rPr>
        <w:t xml:space="preserve"> </w:t>
      </w:r>
      <w:r>
        <w:t>interactif.</w:t>
      </w:r>
      <w:r>
        <w:rPr>
          <w:spacing w:val="-5"/>
        </w:rPr>
        <w:t xml:space="preserve"> </w:t>
      </w:r>
      <w:r>
        <w:t>Tous</w:t>
      </w:r>
      <w:r>
        <w:rPr>
          <w:spacing w:val="-4"/>
        </w:rPr>
        <w:t xml:space="preserve"> </w:t>
      </w:r>
      <w:r>
        <w:t>nos</w:t>
      </w:r>
      <w:r>
        <w:rPr>
          <w:spacing w:val="-5"/>
        </w:rPr>
        <w:t xml:space="preserve"> </w:t>
      </w:r>
      <w:r>
        <w:t>sites</w:t>
      </w:r>
      <w:r>
        <w:rPr>
          <w:spacing w:val="-5"/>
        </w:rPr>
        <w:t xml:space="preserve"> </w:t>
      </w:r>
      <w:r>
        <w:t>d'enseignement</w:t>
      </w:r>
      <w:r>
        <w:rPr>
          <w:spacing w:val="-2"/>
        </w:rPr>
        <w:t xml:space="preserve"> </w:t>
      </w:r>
      <w:r>
        <w:t>ne</w:t>
      </w:r>
      <w:r>
        <w:rPr>
          <w:spacing w:val="-3"/>
        </w:rPr>
        <w:t xml:space="preserve"> </w:t>
      </w:r>
      <w:r>
        <w:t>sont</w:t>
      </w:r>
      <w:r>
        <w:rPr>
          <w:spacing w:val="-4"/>
        </w:rPr>
        <w:t xml:space="preserve"> </w:t>
      </w:r>
      <w:r>
        <w:t>pas</w:t>
      </w:r>
      <w:r>
        <w:rPr>
          <w:spacing w:val="-4"/>
        </w:rPr>
        <w:t xml:space="preserve"> </w:t>
      </w:r>
      <w:r>
        <w:t>équipés</w:t>
      </w:r>
      <w:r>
        <w:rPr>
          <w:spacing w:val="-5"/>
        </w:rPr>
        <w:t xml:space="preserve"> </w:t>
      </w:r>
      <w:r>
        <w:t>à</w:t>
      </w:r>
      <w:r>
        <w:rPr>
          <w:spacing w:val="-4"/>
        </w:rPr>
        <w:t xml:space="preserve"> </w:t>
      </w:r>
      <w:r>
        <w:t>l'identique</w:t>
      </w:r>
      <w:r>
        <w:rPr>
          <w:spacing w:val="-3"/>
        </w:rPr>
        <w:t xml:space="preserve"> </w:t>
      </w:r>
      <w:r>
        <w:t>de</w:t>
      </w:r>
      <w:r>
        <w:rPr>
          <w:spacing w:val="-3"/>
        </w:rPr>
        <w:t xml:space="preserve"> </w:t>
      </w:r>
      <w:r>
        <w:t>par</w:t>
      </w:r>
      <w:r>
        <w:rPr>
          <w:spacing w:val="-3"/>
        </w:rPr>
        <w:t xml:space="preserve"> </w:t>
      </w:r>
      <w:r>
        <w:t>les</w:t>
      </w:r>
      <w:r>
        <w:rPr>
          <w:spacing w:val="-7"/>
        </w:rPr>
        <w:t xml:space="preserve"> </w:t>
      </w:r>
      <w:r>
        <w:t>spécificités</w:t>
      </w:r>
      <w:r>
        <w:rPr>
          <w:spacing w:val="-4"/>
        </w:rPr>
        <w:t xml:space="preserve"> </w:t>
      </w:r>
      <w:r>
        <w:t>de</w:t>
      </w:r>
      <w:r>
        <w:rPr>
          <w:spacing w:val="-5"/>
        </w:rPr>
        <w:t xml:space="preserve"> </w:t>
      </w:r>
      <w:r>
        <w:t>sites</w:t>
      </w:r>
      <w:r>
        <w:rPr>
          <w:spacing w:val="-5"/>
        </w:rPr>
        <w:t xml:space="preserve"> </w:t>
      </w:r>
      <w:r>
        <w:t>et</w:t>
      </w:r>
      <w:r>
        <w:rPr>
          <w:spacing w:val="-6"/>
        </w:rPr>
        <w:t xml:space="preserve"> </w:t>
      </w:r>
      <w:r>
        <w:t>de</w:t>
      </w:r>
      <w:r>
        <w:rPr>
          <w:spacing w:val="-3"/>
        </w:rPr>
        <w:t xml:space="preserve"> </w:t>
      </w:r>
      <w:r>
        <w:t>par</w:t>
      </w:r>
      <w:r>
        <w:rPr>
          <w:spacing w:val="-5"/>
        </w:rPr>
        <w:t xml:space="preserve"> </w:t>
      </w:r>
      <w:r>
        <w:t>les</w:t>
      </w:r>
      <w:r>
        <w:rPr>
          <w:spacing w:val="1"/>
        </w:rPr>
        <w:t xml:space="preserve"> </w:t>
      </w:r>
      <w:r>
        <w:t>enseignements qui s'y déroulent. L'objectif est de synchroniser les pratiques au niveau des TP afin de proposer des travaux pratiques</w:t>
      </w:r>
      <w:r>
        <w:rPr>
          <w:spacing w:val="1"/>
        </w:rPr>
        <w:t xml:space="preserve"> </w:t>
      </w:r>
      <w:r>
        <w:t>identiques entre les sites, en mêlant sur un schéma hybride le présentiel et le virtuel. La proposition portée permettra non seulement de</w:t>
      </w:r>
      <w:r>
        <w:rPr>
          <w:spacing w:val="1"/>
        </w:rPr>
        <w:t xml:space="preserve"> </w:t>
      </w:r>
      <w:r>
        <w:t>mettre une cohérence pédagogique entre les parcours mais ouvrira aussi une passerelle entre les différentes licences. De plus, ce projet</w:t>
      </w:r>
      <w:r>
        <w:rPr>
          <w:spacing w:val="1"/>
        </w:rPr>
        <w:t xml:space="preserve"> </w:t>
      </w:r>
      <w:r>
        <w:t>rendra les TP accessibles aux étudiants en situation de handicap en proposant un format adapté aux handicaps. La science doit être</w:t>
      </w:r>
      <w:r>
        <w:rPr>
          <w:spacing w:val="1"/>
        </w:rPr>
        <w:t xml:space="preserve"> </w:t>
      </w:r>
      <w:r>
        <w:t>appréhendée de façon transversale et décloisonnée, ainsi cette initiative permettra d'offrir aux étudiants la visualisation de techniques</w:t>
      </w:r>
      <w:r>
        <w:rPr>
          <w:spacing w:val="1"/>
        </w:rPr>
        <w:t xml:space="preserve"> </w:t>
      </w:r>
      <w:r>
        <w:t>utilisables</w:t>
      </w:r>
      <w:r>
        <w:rPr>
          <w:spacing w:val="-5"/>
        </w:rPr>
        <w:t xml:space="preserve"> </w:t>
      </w:r>
      <w:r>
        <w:t>et</w:t>
      </w:r>
      <w:r>
        <w:rPr>
          <w:spacing w:val="-3"/>
        </w:rPr>
        <w:t xml:space="preserve"> </w:t>
      </w:r>
      <w:r>
        <w:t>transposables</w:t>
      </w:r>
      <w:r>
        <w:rPr>
          <w:spacing w:val="-4"/>
        </w:rPr>
        <w:t xml:space="preserve"> </w:t>
      </w:r>
      <w:r>
        <w:t>à</w:t>
      </w:r>
      <w:r>
        <w:rPr>
          <w:spacing w:val="-4"/>
        </w:rPr>
        <w:t xml:space="preserve"> </w:t>
      </w:r>
      <w:r>
        <w:t>n'importe</w:t>
      </w:r>
      <w:r>
        <w:rPr>
          <w:spacing w:val="-3"/>
        </w:rPr>
        <w:t xml:space="preserve"> </w:t>
      </w:r>
      <w:r>
        <w:t>quelle</w:t>
      </w:r>
      <w:r>
        <w:rPr>
          <w:spacing w:val="-3"/>
        </w:rPr>
        <w:t xml:space="preserve"> </w:t>
      </w:r>
      <w:r>
        <w:t>problématique</w:t>
      </w:r>
      <w:r>
        <w:rPr>
          <w:spacing w:val="-2"/>
        </w:rPr>
        <w:t xml:space="preserve"> </w:t>
      </w:r>
      <w:r>
        <w:t>théorique</w:t>
      </w:r>
      <w:r>
        <w:rPr>
          <w:spacing w:val="-3"/>
        </w:rPr>
        <w:t xml:space="preserve"> </w:t>
      </w:r>
      <w:r>
        <w:t>tout</w:t>
      </w:r>
      <w:r>
        <w:rPr>
          <w:spacing w:val="-3"/>
        </w:rPr>
        <w:t xml:space="preserve"> </w:t>
      </w:r>
      <w:r>
        <w:t>en</w:t>
      </w:r>
      <w:r>
        <w:rPr>
          <w:spacing w:val="-4"/>
        </w:rPr>
        <w:t xml:space="preserve"> </w:t>
      </w:r>
      <w:r>
        <w:t>offrant</w:t>
      </w:r>
      <w:r>
        <w:rPr>
          <w:spacing w:val="-3"/>
        </w:rPr>
        <w:t xml:space="preserve"> </w:t>
      </w:r>
      <w:r>
        <w:t>un</w:t>
      </w:r>
      <w:r>
        <w:rPr>
          <w:spacing w:val="-5"/>
        </w:rPr>
        <w:t xml:space="preserve"> </w:t>
      </w:r>
      <w:r>
        <w:t>espace</w:t>
      </w:r>
      <w:r>
        <w:rPr>
          <w:spacing w:val="-2"/>
        </w:rPr>
        <w:t xml:space="preserve"> </w:t>
      </w:r>
      <w:r>
        <w:t>de</w:t>
      </w:r>
      <w:r>
        <w:rPr>
          <w:spacing w:val="-4"/>
        </w:rPr>
        <w:t xml:space="preserve"> </w:t>
      </w:r>
      <w:r>
        <w:t>réflexion.</w:t>
      </w:r>
    </w:p>
    <w:p w14:paraId="14B03FC7" w14:textId="1D1A4EB8" w:rsidR="006B0D2F" w:rsidRDefault="006B0D2F" w:rsidP="006B0D2F">
      <w:r>
        <w:t>Montant alloué </w:t>
      </w:r>
      <w:r w:rsidRPr="00134BE5">
        <w:t>:</w:t>
      </w:r>
      <w:r>
        <w:t xml:space="preserve"> </w:t>
      </w:r>
      <w:r w:rsidRPr="006B0D2F">
        <w:t>20 949,50 €</w:t>
      </w:r>
    </w:p>
    <w:p w14:paraId="6CACA328" w14:textId="77777777" w:rsidR="006B0D2F" w:rsidRPr="008650ED" w:rsidRDefault="006B0D2F" w:rsidP="006B0D2F"/>
    <w:p w14:paraId="1915A9B4" w14:textId="254E7934" w:rsidR="00640427" w:rsidRPr="00234DB1" w:rsidRDefault="00640427" w:rsidP="00640427">
      <w:pPr>
        <w:pStyle w:val="Titre1"/>
      </w:pPr>
      <w:bookmarkStart w:id="11" w:name="_Toc69216864"/>
      <w:r>
        <w:lastRenderedPageBreak/>
        <w:t xml:space="preserve">Les </w:t>
      </w:r>
      <w:r w:rsidRPr="00234DB1">
        <w:t>lauréats 20</w:t>
      </w:r>
      <w:r>
        <w:t>20</w:t>
      </w:r>
      <w:bookmarkEnd w:id="11"/>
    </w:p>
    <w:p w14:paraId="0610E471" w14:textId="7538C33D" w:rsidR="00640427" w:rsidRDefault="00640427" w:rsidP="00640427">
      <w:r w:rsidRPr="003A2E23">
        <w:t>En 20</w:t>
      </w:r>
      <w:r>
        <w:t>20</w:t>
      </w:r>
      <w:r w:rsidRPr="003A2E23">
        <w:t xml:space="preserve">, </w:t>
      </w:r>
      <w:r>
        <w:t>10</w:t>
      </w:r>
      <w:r w:rsidRPr="003A2E23">
        <w:t xml:space="preserve"> projets ont été retenus :</w:t>
      </w:r>
    </w:p>
    <w:p w14:paraId="1DA6E603" w14:textId="26D2B577" w:rsidR="00640427" w:rsidRDefault="00640427" w:rsidP="00640427"/>
    <w:p w14:paraId="7C886ECB" w14:textId="34865B2B" w:rsidR="00640427" w:rsidRDefault="00640427" w:rsidP="00134BE5">
      <w:pPr>
        <w:pStyle w:val="Titre2"/>
        <w:numPr>
          <w:ilvl w:val="1"/>
          <w:numId w:val="39"/>
        </w:numPr>
      </w:pPr>
      <w:bookmarkStart w:id="12" w:name="_Toc69216865"/>
      <w:r w:rsidRPr="00640427">
        <w:t>"e-MoveAp". De la pratique physique à la conception et au développement d'applications connectées dédiées</w:t>
      </w:r>
      <w:r>
        <w:t xml:space="preserve"> – FSS</w:t>
      </w:r>
      <w:bookmarkEnd w:id="12"/>
    </w:p>
    <w:p w14:paraId="64DB4DB3" w14:textId="3A90E453" w:rsidR="00640427" w:rsidRDefault="00640427" w:rsidP="00640427">
      <w:r w:rsidRPr="00640427">
        <w:t>Ce projet s'adresse aux étudiants de la licence mention "STAPS : ergonomie du sport et performance motrice" ainsi qu'aux élèves-ingénieurs de Polytech filière Microélectronique et Télécommunications (MT) de Marseille. Ce projet vise à confronter les étudiants à la conception et au développement d'applications numériques (étudiants STAPS) au travers de l'analyse de la pratique sur le terrain de l'activité physique (élèves Polytech MT). L'alimentation de l'application connectée dédiée se fera via les données numériques acquises grâce à des capteurs spécifiques et correspondant à des problématiques transversales inter­pratiques physiques concernant le guidage sensoriel, l'estimation des distances, l'attention et l'apprentissage. Les étudiants  sont au cœur  du  projet,  assistés  par  une  équipe  pédagogique  protéiforme  propre  au  thème  de développement choisi par le groupe d'étudiants. Cette équipe sera constituée de spécialistes de la pratique physique, de l'acquisition  et  du  traitement  de  signaux,  de  la  programmation  numérique  et  de  l'internet des Objets mais également de spécialistes en Neurosciences en Contrôle moteur et en Biomécanique du mouvement.</w:t>
      </w:r>
      <w:r>
        <w:br/>
      </w:r>
      <w:r w:rsidRPr="003A2E23">
        <w:t xml:space="preserve">Montant alloué : </w:t>
      </w:r>
      <w:r w:rsidRPr="00640427">
        <w:t>19</w:t>
      </w:r>
      <w:r>
        <w:t xml:space="preserve"> </w:t>
      </w:r>
      <w:r w:rsidRPr="00640427">
        <w:t>834,56</w:t>
      </w:r>
      <w:r>
        <w:t xml:space="preserve"> </w:t>
      </w:r>
      <w:r w:rsidRPr="003A2E23">
        <w:t>euros</w:t>
      </w:r>
    </w:p>
    <w:p w14:paraId="79D7E85F" w14:textId="6AFA8D67" w:rsidR="00640427" w:rsidRDefault="00640427" w:rsidP="00640427"/>
    <w:p w14:paraId="03B9C29F" w14:textId="243BBDA6" w:rsidR="00640427" w:rsidRDefault="00640427" w:rsidP="00640427">
      <w:pPr>
        <w:pStyle w:val="Titre2"/>
      </w:pPr>
      <w:bookmarkStart w:id="13" w:name="_Toc69216866"/>
      <w:r w:rsidRPr="00640427">
        <w:t>Transformation d'une salle de cours traditionnelle en espace d'apprentissage flexible</w:t>
      </w:r>
      <w:r>
        <w:t xml:space="preserve"> -</w:t>
      </w:r>
      <w:r w:rsidR="00315819">
        <w:t xml:space="preserve"> </w:t>
      </w:r>
      <w:r>
        <w:t>INSPÉ</w:t>
      </w:r>
      <w:bookmarkEnd w:id="13"/>
    </w:p>
    <w:p w14:paraId="7B5A3D4A" w14:textId="77777777" w:rsidR="00640427" w:rsidRDefault="00640427" w:rsidP="00640427">
      <w:r>
        <w:t>Le projet consiste à transformer une salle de cours traditionnelle de l’INSPE d’une capacité de 50 places en un espace pédagogique innovant et flexible lié à de nouveaux projets pédagogiques de la formation des enseignants tout en maintenant la capacité actuelle. Il s’agit de l’organiser et de l’équiper en mobilier déplaçable permettant d’adapter la configuration de la salle aux besoins pédagogiques de la situation de formation proposée.</w:t>
      </w:r>
    </w:p>
    <w:p w14:paraId="4FEE2BDB" w14:textId="77777777" w:rsidR="00640427" w:rsidRDefault="00640427" w:rsidP="00640427">
      <w:r>
        <w:t>Le projet consiste également à créer un espace informel sur les temps hors enseignement pour que les étudiants puissent travailler seuls ou en groupes.</w:t>
      </w:r>
    </w:p>
    <w:p w14:paraId="08DBDA8A" w14:textId="67015E70" w:rsidR="00640427" w:rsidRDefault="00640427" w:rsidP="00640427">
      <w:r>
        <w:t>Enfin l’équipement mobilier de ce dispositif, déplaçable et empilable, offrira la possibilité soit de libérer un large espace exploitable pour une utilisation optimale de la salle, soit d’agencer la salle de manière spécifique (dispositifs spécifiques à la formation des futurs professeurs des écoles, séminaires, forums ouverts, forum des projets, Journées Portes Ouvertes, ...).</w:t>
      </w:r>
      <w:r>
        <w:br/>
      </w:r>
      <w:r w:rsidRPr="003A2E23">
        <w:t xml:space="preserve">Montant alloué : </w:t>
      </w:r>
      <w:r w:rsidRPr="00640427">
        <w:t>28</w:t>
      </w:r>
      <w:r>
        <w:t xml:space="preserve"> </w:t>
      </w:r>
      <w:r w:rsidRPr="00640427">
        <w:t>256,98</w:t>
      </w:r>
      <w:r>
        <w:t xml:space="preserve"> </w:t>
      </w:r>
      <w:r w:rsidRPr="003A2E23">
        <w:t>euros</w:t>
      </w:r>
    </w:p>
    <w:p w14:paraId="6BD47BAF" w14:textId="5199CF4D" w:rsidR="00640427" w:rsidRDefault="00640427" w:rsidP="00640427"/>
    <w:p w14:paraId="14B29803" w14:textId="7710E20E" w:rsidR="00640427" w:rsidRDefault="00640427" w:rsidP="00640427">
      <w:pPr>
        <w:pStyle w:val="Titre2"/>
      </w:pPr>
      <w:bookmarkStart w:id="14" w:name="_Toc69216867"/>
      <w:r w:rsidRPr="00640427">
        <w:t>Atelier Connecté par les Technologies de l'Industrie du Futur (ACTIF)</w:t>
      </w:r>
      <w:r w:rsidR="00315819">
        <w:t xml:space="preserve"> - IUT</w:t>
      </w:r>
      <w:bookmarkEnd w:id="14"/>
    </w:p>
    <w:p w14:paraId="1BE840DA" w14:textId="77777777" w:rsidR="00640427" w:rsidRDefault="00640427" w:rsidP="00640427">
      <w:r>
        <w:t>Le projet ACTIF ambitionne d'insérer l'atelier de fabrication du département Génie Mécanique et Productique (GMP) dans l'actualité des mutations en cours dans le monde de l'industrie. Les concepts d'« usine du futur » ou d'« usine 4 .0 » qualifient la quatrième révolution industrielle, celle du numérique. Les employeurs de notre territoire se transforment en exploitant déjà ces nouvelles briques technologiques comme autant de leviers de performance (Qualité/Coûts/Délais), mais aussi comme facteurs d'attractivité et d'intégration de la génération connectée.</w:t>
      </w:r>
    </w:p>
    <w:p w14:paraId="380CBC6B" w14:textId="4477B0C2" w:rsidR="00640427" w:rsidRDefault="00640427" w:rsidP="00640427">
      <w:r>
        <w:t>Les objectifs du projet sont d'exploiter ces outils du numérique pour faire progresser l'efficience des temps d'apprentissage, l'attrait de la formation et l'intégration des publics les moins autonomes.</w:t>
      </w:r>
    </w:p>
    <w:p w14:paraId="45521F4E" w14:textId="77777777" w:rsidR="00640427" w:rsidRDefault="00640427" w:rsidP="00640427"/>
    <w:p w14:paraId="3EC4EB87" w14:textId="77777777" w:rsidR="00640427" w:rsidRDefault="00640427" w:rsidP="00640427"/>
    <w:p w14:paraId="5BA52AD0" w14:textId="77777777" w:rsidR="00640427" w:rsidRDefault="00640427" w:rsidP="00640427">
      <w:r>
        <w:t>A cette fin, le projet prévoit de créer un nouvel environnement numérique pour l'atelier regroupant les documents et fichiers de travail, une base de données de la documentation métiers, les instructions d'utilisation des équipements au format vidéo. Cet environnement numérique sera couplé à une armoire de stockage des outils RFID et sera rendu accessible sur smartphone et par des écrans tactiles disposés au plus proche des machines de l'atelier.</w:t>
      </w:r>
    </w:p>
    <w:p w14:paraId="05368213" w14:textId="46B955D6" w:rsidR="00640427" w:rsidRDefault="00640427" w:rsidP="00640427">
      <w:r>
        <w:t>En mettant à disposition de l'apprenant les ressources essentielles à la préparation et la mise en œuvre de la fabrication mécanique, activités ainsi rendues conviviales, l'environnement digital lui donnera une plus grande autonomie dans le cadre des projets de synthèse. De plus, il rendra service à l'ensemble des enseignements liés à la production et facilitera le déploiement de pédagogies « innovantes ».</w:t>
      </w:r>
    </w:p>
    <w:p w14:paraId="6AD7CA98" w14:textId="77777777" w:rsidR="001B03D1" w:rsidRDefault="001B03D1" w:rsidP="001B03D1">
      <w:r w:rsidRPr="003A2E23">
        <w:t xml:space="preserve">Montant alloué : </w:t>
      </w:r>
      <w:r w:rsidRPr="00640427">
        <w:t>20</w:t>
      </w:r>
      <w:r>
        <w:t xml:space="preserve"> </w:t>
      </w:r>
      <w:r w:rsidRPr="00640427">
        <w:t>000</w:t>
      </w:r>
      <w:r>
        <w:t xml:space="preserve"> </w:t>
      </w:r>
      <w:r w:rsidRPr="003A2E23">
        <w:t>euros</w:t>
      </w:r>
    </w:p>
    <w:p w14:paraId="4F1EC77C" w14:textId="77777777" w:rsidR="001B03D1" w:rsidRDefault="001B03D1" w:rsidP="00640427"/>
    <w:p w14:paraId="69A72802" w14:textId="50B884A8" w:rsidR="00640427" w:rsidRDefault="001B03D1" w:rsidP="001B03D1">
      <w:pPr>
        <w:pStyle w:val="Titre2"/>
      </w:pPr>
      <w:bookmarkStart w:id="15" w:name="_Toc69216868"/>
      <w:r w:rsidRPr="001B03D1">
        <w:t>MicroVirtualPal</w:t>
      </w:r>
      <w:r>
        <w:t>- OSU Sciences</w:t>
      </w:r>
      <w:bookmarkEnd w:id="15"/>
    </w:p>
    <w:p w14:paraId="50824B12" w14:textId="5797CCB0" w:rsidR="001B03D1" w:rsidRDefault="001B03D1" w:rsidP="00640427">
      <w:r w:rsidRPr="001B03D1">
        <w:t>Discipline à fort encrage naturaliste, les Sciences de la Terre requièrent le développement de solides compétences d'observation, description et classification d'un large spectre d'objets géologiques (roches, fossiles). La formation proposée à AMU repose sur un volume horaire important de Travaux Pratiques, mais le temps d'observation des échantillons à disposition des étudiants reste limité car restreint de facto aux séances en salles. Le projet MicroVirtualPal vise à numériser un grand nombre d'objets micropaléontologiques par tomographie X afin d'étendre la possibilité d'observer et décrire du matériel pédagogique en 3D au-delà des séances de TP en présentiel. Les microfossiles numérisés, accessibles sur AMETICE sous forme de TP virtuels, viendront compléter la bibliothèque numérique de macrofossiles créée en 2018 dans le cadre du projet VirtualPal, financé lors du FIP 2018. L'ensemble de collection numérique a vocation à être mise en ligne pour le télé-enseignement proposé par Unisciel au travers de sa plate-forme Moodle Socles 3. Ce projet s'inscrit dans la volonté d'élargir le bagage naturaliste des étudiants, pré­requis indispensable à la réussite en Licence "Sciences de la vie et de la Terre", Masters "Sciences de la Terre et des planètes, environnement" et "Métiers de l’enseignement, de l’éducation et de la formation (MEEF)".</w:t>
      </w:r>
    </w:p>
    <w:p w14:paraId="2080DDC4" w14:textId="0619FFDF" w:rsidR="001B03D1" w:rsidRDefault="001B03D1" w:rsidP="001B03D1">
      <w:r w:rsidRPr="003A2E23">
        <w:t xml:space="preserve">Montant alloué : </w:t>
      </w:r>
      <w:r w:rsidRPr="001B03D1">
        <w:t>9</w:t>
      </w:r>
      <w:r>
        <w:t xml:space="preserve"> </w:t>
      </w:r>
      <w:r w:rsidRPr="001B03D1">
        <w:t>817,32</w:t>
      </w:r>
      <w:r>
        <w:t xml:space="preserve"> </w:t>
      </w:r>
      <w:r w:rsidRPr="003A2E23">
        <w:t>euros</w:t>
      </w:r>
    </w:p>
    <w:p w14:paraId="2E79CCCE" w14:textId="11B2B68F" w:rsidR="001B03D1" w:rsidRDefault="001B03D1" w:rsidP="001B03D1">
      <w:pPr>
        <w:pStyle w:val="Titre2"/>
        <w:numPr>
          <w:ilvl w:val="0"/>
          <w:numId w:val="0"/>
        </w:numPr>
        <w:ind w:left="720" w:hanging="720"/>
      </w:pPr>
    </w:p>
    <w:p w14:paraId="10123683" w14:textId="293A72E1" w:rsidR="001B03D1" w:rsidRDefault="001B03D1" w:rsidP="001B03D1">
      <w:pPr>
        <w:pStyle w:val="Titre2"/>
      </w:pPr>
      <w:bookmarkStart w:id="16" w:name="_Toc69216869"/>
      <w:r w:rsidRPr="001B03D1">
        <w:t>Parcours-découverte</w:t>
      </w:r>
      <w:r>
        <w:t xml:space="preserve"> - Polytech</w:t>
      </w:r>
      <w:bookmarkEnd w:id="16"/>
    </w:p>
    <w:p w14:paraId="599968F5" w14:textId="77777777" w:rsidR="001B03D1" w:rsidRDefault="001B03D1" w:rsidP="001B03D1">
      <w:r>
        <w:t>Polytech délivre 8 diplômes d'ingénieurs différents. Cependant, diverses actions permettent d'une part l'ouverture pluridisciplinaire de chaque diplôme, et d'autre part l'unité de l'école avec un partage des bonnes pratiques. Ce FIP Parcours-découverte contribue à ces actions, tout en testant des approches pédagogiques innovantes.</w:t>
      </w:r>
    </w:p>
    <w:p w14:paraId="6D5C6940" w14:textId="77777777" w:rsidR="001B03D1" w:rsidRDefault="001B03D1" w:rsidP="001B03D1">
      <w:r>
        <w:t>L'objectif du projet est de créer 9 stands avec des activités permettant en 1 à 2 heures d'appréhender le contenu scientifique de chaque diplôme. Le parcours mettra en avant l'environnement recherche et international de l'école et de l'université, ainsi que les aspects développement durable et sociétal que doit désormais intégrer tout ingénieur.</w:t>
      </w:r>
    </w:p>
    <w:p w14:paraId="0D3EABD2" w14:textId="77777777" w:rsidR="001B03D1" w:rsidRDefault="001B03D1" w:rsidP="001B03D1">
      <w:r>
        <w:t>Ce projet associe 3 autres composantes : l'EJCAM, l'IUT et l'INSPE. Quatre directions d'AMU y contribuent également : SUIO (et PEPITE), DDD, DEVE-CIPE et DOSI. Dans le cadre de ce FIP, 8 laboratoires participent (IM2NP, IUSTI, Fresnel, LIS, CINAM, BBF, MIO, CPPM), 4 de leurs start-ups (Oleoinnov, Leds'Chat, KeeeX, Witmonki) et des grands groupes.</w:t>
      </w:r>
    </w:p>
    <w:p w14:paraId="46619F0C" w14:textId="38525C99" w:rsidR="001B03D1" w:rsidRDefault="001B03D1" w:rsidP="001B03D1">
      <w:r>
        <w:t>La faisabilité, l'intérêt pédagogique et la rentabilité d'un tel parcours ont été testés le 16/01/2020 en situation réelle.</w:t>
      </w:r>
    </w:p>
    <w:p w14:paraId="1EBFDB39" w14:textId="34699506" w:rsidR="001B03D1" w:rsidRDefault="001B03D1" w:rsidP="001B03D1">
      <w:r w:rsidRPr="003A2E23">
        <w:t xml:space="preserve">Montant alloué : </w:t>
      </w:r>
      <w:r w:rsidRPr="001B03D1">
        <w:t>20</w:t>
      </w:r>
      <w:r>
        <w:t xml:space="preserve"> </w:t>
      </w:r>
      <w:r w:rsidRPr="001B03D1">
        <w:t>000</w:t>
      </w:r>
      <w:r>
        <w:t xml:space="preserve"> </w:t>
      </w:r>
      <w:r w:rsidRPr="003A2E23">
        <w:t>euros</w:t>
      </w:r>
    </w:p>
    <w:p w14:paraId="5186CAB0" w14:textId="77777777" w:rsidR="001B03D1" w:rsidRDefault="001B03D1" w:rsidP="001B03D1"/>
    <w:p w14:paraId="24C05480" w14:textId="2FFCB56B" w:rsidR="001B03D1" w:rsidRDefault="001B03D1" w:rsidP="001B03D1">
      <w:pPr>
        <w:pStyle w:val="Titre2"/>
      </w:pPr>
      <w:bookmarkStart w:id="17" w:name="_Toc69216870"/>
      <w:r w:rsidRPr="001B03D1">
        <w:lastRenderedPageBreak/>
        <w:t>Pôle de formation en Radioprotection, Interaction rayonnement-matière et Imagerie Nucléaire (PoRPIIN)</w:t>
      </w:r>
      <w:r>
        <w:t xml:space="preserve"> - Sciences</w:t>
      </w:r>
      <w:bookmarkEnd w:id="17"/>
    </w:p>
    <w:p w14:paraId="3430F808" w14:textId="77777777" w:rsidR="001B03D1" w:rsidRDefault="001B03D1" w:rsidP="001B03D1">
      <w:r>
        <w:t>Mise en place d’un Pôle de formation spécialisé en Radioprotection, Interaction rayonnement-matière et Imagerie Nucléaire dans un lieu contrôlé et sécurisé permettant à différentes formations de réaliser des travaux pratiques utilisant des rayonnements ionisants.</w:t>
      </w:r>
    </w:p>
    <w:p w14:paraId="55A82A84" w14:textId="77777777" w:rsidR="001B03D1" w:rsidRDefault="001B03D1" w:rsidP="001B03D1">
      <w:r>
        <w:t>Le département de Physique a œuvré ces dernières années pour proposer dans ses formations des Travaux Pratiques (TP) dans ces domaines. Du matériel de TP spécifique a été acheté pour un montant de 120 000 € TTC (soit les 2/3 du montant total du projet) et une Autorisation de l’Autorité de Sûreté Nucléaire (ASN) pour l’utilisation de sources radioactives et de générateur de rayons X a été obtenue en Mai 2018.</w:t>
      </w:r>
    </w:p>
    <w:p w14:paraId="2F73DB1A" w14:textId="77777777" w:rsidR="001B03D1" w:rsidRDefault="001B03D1" w:rsidP="001B03D1">
      <w:r>
        <w:t>Le financement du dernier tiers du projet (39 220 €) permettra de réaliser un large panel d’expériences dans des domaines aussi différents que l’imagerie médicale, l’analyse de matériaux, l’interaction rayonnement matière, ou la physique des particules. Cette transversalité optimisera l’investissement et permettra de viser un public large d’étudiants, mais aussi des laboratoires et des industriels qui trouveront là l’environnement idéal à la réalisation d’études préliminaires nécessitant l’utilisation de rayonnements ionisants.</w:t>
      </w:r>
    </w:p>
    <w:p w14:paraId="0A9FA763" w14:textId="0AA9436C" w:rsidR="001B03D1" w:rsidRDefault="001B03D1" w:rsidP="001B03D1">
      <w:r>
        <w:t>Le financement FIP permettra de finaliser au mieux ce dernier volet.</w:t>
      </w:r>
    </w:p>
    <w:p w14:paraId="373AAAB5" w14:textId="51C60A61" w:rsidR="001B03D1" w:rsidRDefault="001B03D1" w:rsidP="001B03D1">
      <w:r w:rsidRPr="003A2E23">
        <w:t xml:space="preserve">Montant alloué : </w:t>
      </w:r>
      <w:r w:rsidRPr="001B03D1">
        <w:t>28</w:t>
      </w:r>
      <w:r>
        <w:t xml:space="preserve"> </w:t>
      </w:r>
      <w:r w:rsidRPr="001B03D1">
        <w:t>947,6</w:t>
      </w:r>
      <w:r>
        <w:t xml:space="preserve">0 </w:t>
      </w:r>
      <w:r w:rsidRPr="003A2E23">
        <w:t>euros</w:t>
      </w:r>
    </w:p>
    <w:p w14:paraId="358913EA" w14:textId="66CDC854" w:rsidR="001B03D1" w:rsidRDefault="001B03D1" w:rsidP="001B03D1"/>
    <w:p w14:paraId="7F8B33ED" w14:textId="41200DD5" w:rsidR="001B03D1" w:rsidRDefault="001B03D1" w:rsidP="00DB4E3D">
      <w:pPr>
        <w:pStyle w:val="Titre2"/>
      </w:pPr>
      <w:bookmarkStart w:id="18" w:name="_Toc69216871"/>
      <w:r w:rsidRPr="001B03D1">
        <w:t>Salle Robotique et Systèmes Intelligents</w:t>
      </w:r>
      <w:r w:rsidR="00DB4E3D">
        <w:t xml:space="preserve"> –</w:t>
      </w:r>
      <w:r>
        <w:t xml:space="preserve"> </w:t>
      </w:r>
      <w:r w:rsidR="00DB4E3D">
        <w:t>Sciences</w:t>
      </w:r>
      <w:bookmarkEnd w:id="18"/>
    </w:p>
    <w:p w14:paraId="58192F72" w14:textId="77777777" w:rsidR="00DB4E3D" w:rsidRDefault="00DB4E3D" w:rsidP="00DB4E3D">
      <w:r>
        <w:t xml:space="preserve">L’objectif du projet est de créer pour l’université une salle de robotique qui permettra aux étudiants de se former et d’expérimenter le contenu de leurs enseignements dans les domaines des systèmes commandés. Les systèmes commandés qui équiperont cette salle illustreront trois secteurs d’activités de la robotique aujourd’hui très porteurs en termes d’emploi : </w:t>
      </w:r>
    </w:p>
    <w:p w14:paraId="593E18CE" w14:textId="585C96E2" w:rsidR="00DB4E3D" w:rsidRDefault="00DB4E3D" w:rsidP="00DB4E3D">
      <w:pPr>
        <w:pStyle w:val="Paragraphedeliste"/>
        <w:numPr>
          <w:ilvl w:val="0"/>
          <w:numId w:val="37"/>
        </w:numPr>
      </w:pPr>
      <w:r>
        <w:t>la robotique industrielle avec l’utilisation d’un bras robotisé manipulateur,</w:t>
      </w:r>
    </w:p>
    <w:p w14:paraId="3E4A825C" w14:textId="1011D09B" w:rsidR="00DB4E3D" w:rsidRDefault="00DB4E3D" w:rsidP="00DB4E3D">
      <w:pPr>
        <w:pStyle w:val="Paragraphedeliste"/>
        <w:numPr>
          <w:ilvl w:val="0"/>
          <w:numId w:val="37"/>
        </w:numPr>
      </w:pPr>
      <w:r>
        <w:t>la robotique mobile avec l’utilisation d’un robot roulant,</w:t>
      </w:r>
    </w:p>
    <w:p w14:paraId="4B77D000" w14:textId="3488DBC8" w:rsidR="00DB4E3D" w:rsidRDefault="00DB4E3D" w:rsidP="00DB4E3D">
      <w:pPr>
        <w:pStyle w:val="Paragraphedeliste"/>
        <w:numPr>
          <w:ilvl w:val="0"/>
          <w:numId w:val="37"/>
        </w:numPr>
      </w:pPr>
      <w:r>
        <w:t>la robotique aérienne avec l’utilisation d’un drone dans un environnement totalement sécurisé.</w:t>
      </w:r>
    </w:p>
    <w:p w14:paraId="34BA31F5" w14:textId="4E735BE7" w:rsidR="00DB4E3D" w:rsidRDefault="00DB4E3D" w:rsidP="00DB4E3D">
      <w:r>
        <w:t>Cette salle s’insère pleinement dans l’offre de formation, de la licence "Sciences pour l'ingénieur" au Master "Electronique, énergie électrique, automatique" à vocations recherche et professionnelle. Ce projet est une ouverture de la formation des étudiants aux métiers de l’intégration robotique, de la conception à la gestion des systèmes robotisés.</w:t>
      </w:r>
    </w:p>
    <w:p w14:paraId="0A019286" w14:textId="029CEC7F" w:rsidR="00DB4E3D" w:rsidRDefault="00DB4E3D" w:rsidP="00DB4E3D">
      <w:r w:rsidRPr="003A2E23">
        <w:t xml:space="preserve">Montant alloué : </w:t>
      </w:r>
      <w:r w:rsidRPr="00DB4E3D">
        <w:t>19</w:t>
      </w:r>
      <w:r>
        <w:t xml:space="preserve"> </w:t>
      </w:r>
      <w:r w:rsidRPr="00DB4E3D">
        <w:t>112,46</w:t>
      </w:r>
      <w:r>
        <w:t xml:space="preserve"> </w:t>
      </w:r>
      <w:r w:rsidRPr="003A2E23">
        <w:t>euros</w:t>
      </w:r>
    </w:p>
    <w:p w14:paraId="59296C39" w14:textId="2529A75E" w:rsidR="00DB4E3D" w:rsidRDefault="00DB4E3D" w:rsidP="00DB4E3D"/>
    <w:p w14:paraId="4A0697C4" w14:textId="23AFA66F" w:rsidR="00DB4E3D" w:rsidRDefault="00DB4E3D" w:rsidP="009B73AB">
      <w:pPr>
        <w:pStyle w:val="Titre2"/>
      </w:pPr>
      <w:bookmarkStart w:id="19" w:name="_Toc69216872"/>
      <w:r w:rsidRPr="00DB4E3D">
        <w:t>SMART – Smartphonique : Mesures en Autonomie avec du Reconditionnement de Téléphones</w:t>
      </w:r>
      <w:r>
        <w:t xml:space="preserve"> – Sciences</w:t>
      </w:r>
      <w:bookmarkEnd w:id="19"/>
    </w:p>
    <w:p w14:paraId="396C6352" w14:textId="3E6D7B41" w:rsidR="00DB4E3D" w:rsidRDefault="00DB4E3D" w:rsidP="00DB4E3D">
      <w:r w:rsidRPr="00DB4E3D">
        <w:t xml:space="preserve">Un smartphone est équipé de nombreux capteurs prévus initialement pour les jeux dont la qualité est suffisamment intéressante pour faire des mesures. Associé à une application libre, développée par l’université d’Aachen en Allemagne (PhyPhox), un smartphone devient un véritable mini-laboratoire connecté et accessible partout. Suivant l'initiative de plusieurs universités françaises et européennes, il s'agit de développer l'usage des smartphones dans le cadre des enseignements de sciences expérimentales. Cette initiative doit être considérée comme une expérience pilote afin de mettre en place dans AMU ces nouvelles pratiques qui semblent pertinentes pour l’apprentissage en autonomie de l’étudiant. A terme, cela pourrait permettre à AMU d’être à la pointe du numérique pour toutes les formations touchant aux sciences expérimentales. Des expériences de démonstration de cours pourront être menées par les enseignants et de nombreuses expériences, hybrides de celles réalisées à l’université, facilement réalisables à domicile pourront être effectuées en autonomie par les étudiants. Ce </w:t>
      </w:r>
      <w:r w:rsidRPr="00DB4E3D">
        <w:lastRenderedPageBreak/>
        <w:t>projet pourrait être généralisé à l’ensemble des étudiants de l’université à travers la création d’un futur bonus « culture scientifique ».</w:t>
      </w:r>
    </w:p>
    <w:p w14:paraId="329A9616" w14:textId="454EEDDB" w:rsidR="00DB4E3D" w:rsidRDefault="00DB4E3D" w:rsidP="00DB4E3D">
      <w:r w:rsidRPr="003A2E23">
        <w:t xml:space="preserve">Montant alloué : </w:t>
      </w:r>
      <w:r w:rsidRPr="00DB4E3D">
        <w:t>23</w:t>
      </w:r>
      <w:r>
        <w:t xml:space="preserve"> </w:t>
      </w:r>
      <w:r w:rsidRPr="00DB4E3D">
        <w:t>383,6</w:t>
      </w:r>
      <w:r>
        <w:t xml:space="preserve">0 </w:t>
      </w:r>
      <w:r w:rsidRPr="003A2E23">
        <w:t>euros</w:t>
      </w:r>
    </w:p>
    <w:p w14:paraId="750FC0B8" w14:textId="77777777" w:rsidR="00DB4E3D" w:rsidRDefault="00DB4E3D" w:rsidP="00DB4E3D"/>
    <w:p w14:paraId="0007B770" w14:textId="19F007B5" w:rsidR="00DB4E3D" w:rsidRDefault="00DB4E3D" w:rsidP="009B73AB">
      <w:pPr>
        <w:pStyle w:val="Titre2"/>
      </w:pPr>
      <w:bookmarkStart w:id="20" w:name="_Toc69216873"/>
      <w:r w:rsidRPr="00DB4E3D">
        <w:t>COEURious G@me</w:t>
      </w:r>
      <w:r>
        <w:t xml:space="preserve"> – SMPM</w:t>
      </w:r>
      <w:bookmarkEnd w:id="20"/>
    </w:p>
    <w:p w14:paraId="43F7BAFF" w14:textId="6E5829F1" w:rsidR="00DB4E3D" w:rsidRDefault="00DB4E3D" w:rsidP="00DB4E3D">
      <w:r w:rsidRPr="00DB4E3D">
        <w:t>Les patients hospitalisés pour une problématique cardiovasculaire présentent un risque élevé de défaillance cardiaque, soit une condition potentiellement mortelle où la fonction du cœur s’est détériorée à un point tel où la circulation sanguine est compromise. Puisqu’une défaillance cardiaque peut survenir à tout moment, les infirmières sont les professionnels de la santé les mieux placées pour reconnaitre précocement ses signes annonciateurs et assurer la sécurité des patients. Le projet « COEURious G@me » est un projet européen financé par l’agence ERASMUS+ qui mobilise les expertises en santé, en éducation et en génie logiciel d’une équipe provenant de quatre universités européennes (France, Belgique et Espagne) et d’une université canadienne. L’objectif de ce projet est de développer et de déployer un dispositif pédagogique innovant, de type serious game, afin d’améliorer la reconnaissance par les infirmières des signes de défaillance cardiaque. Le serious game présente le potentiel de transformer les pratiques pédagogiques en alliant une approche ludique, afin de soutenir l’engagement des infirmières vis-à-vis de la formation, à une approche expérientielle où les apprenants occupent un rôle actif.</w:t>
      </w:r>
    </w:p>
    <w:p w14:paraId="34AD67E9" w14:textId="7222049B" w:rsidR="00DB4E3D" w:rsidRDefault="00DB4E3D" w:rsidP="00DB4E3D">
      <w:r w:rsidRPr="003A2E23">
        <w:t xml:space="preserve">Montant alloué : </w:t>
      </w:r>
      <w:r w:rsidRPr="00DB4E3D">
        <w:t>12</w:t>
      </w:r>
      <w:r>
        <w:t xml:space="preserve"> </w:t>
      </w:r>
      <w:r w:rsidRPr="00DB4E3D">
        <w:t>500</w:t>
      </w:r>
      <w:r>
        <w:t xml:space="preserve"> </w:t>
      </w:r>
      <w:r w:rsidRPr="003A2E23">
        <w:t>euros</w:t>
      </w:r>
    </w:p>
    <w:p w14:paraId="1E179DA8" w14:textId="283A54C1" w:rsidR="00DB4E3D" w:rsidRDefault="00DB4E3D" w:rsidP="00DB4E3D"/>
    <w:p w14:paraId="60D24528" w14:textId="5A49F962" w:rsidR="009B73AB" w:rsidRDefault="009B73AB" w:rsidP="009B73AB">
      <w:pPr>
        <w:pStyle w:val="Titre2"/>
      </w:pPr>
      <w:bookmarkStart w:id="21" w:name="_Toc69216874"/>
      <w:r w:rsidRPr="009B73AB">
        <w:t>JELULE - JEux d'apprentissage LUdique pour Le bon usage du mEdicament</w:t>
      </w:r>
      <w:r>
        <w:t xml:space="preserve"> – SMPM</w:t>
      </w:r>
      <w:bookmarkEnd w:id="21"/>
    </w:p>
    <w:p w14:paraId="1AC678DC" w14:textId="77777777" w:rsidR="009B73AB" w:rsidRDefault="009B73AB" w:rsidP="009B73AB">
      <w:r>
        <w:t>Actuellement, l'enseignement de la thérapeutique est surtout théorique apportant aux étudiants en médecine les connaissances nécessaires au bon usage du médicament. Les ECOS (Examens Cliniques Objectifs et Structurés) sont une étape majeure du changement à venir des études médicales suite à la loi Santé 2022. En plus des traditionnels tests de connaissances, des tests de compétences sont ajoutés. Les ECOS sont basés sur la simulation pour évaluer de manière standardisée le comportement et les performances professionnelles. Afin d'aider les étudiants à l'acquisition des compétences thérapeutiques, ce projet propose un jeu sérieux d'apprentissage du bon usage du médicament pour les étudiants du deuxième cycle des études médicales.</w:t>
      </w:r>
    </w:p>
    <w:p w14:paraId="55E1BE3E" w14:textId="4B17602B" w:rsidR="009B73AB" w:rsidRDefault="009B73AB" w:rsidP="009B73AB">
      <w:r>
        <w:t>Ce jeu est né d'une collaboration entre le Dr DAUMAS, MCU-PH de Thérapeutique à AMU, et le Dr YELNIK, MCU-PH de Thérapeutique à l'université de Lille, et de la signature d'une convention de partenariat  pédagogique  entre  AMU  et  l'université  de  Lille.  Le  jeu  repose  sur MOSAIC (MOteur de Simulation pour des Apprentissages Immersifs et Collaboratifs) développé par la faculté de pharmacie de Lille. Cet outil permet de créer des jeux sérieux évolutifs de mise en situation professionnelle pour consolider des bases théoriques et développer des compétences transversales, en complément des stages. Les étudiants accèdent à une ville virtuelle comprenant leur lieu de travail (un hôpital ou un cabinet de ville) dans lequel ils sont confrontés à des cas de niveaux croissants, leur permettant d'acquérir de l'expérience jusqu'au statut d'interne. L'étudiant doit répondre aux questions des patients, rédiger des ordonnances adaptées aux situations, savoir critiquer des prescriptions tant sur la forme que le fond, donner les explications nécessaires au bon usage et à l'observance thérapeutique et enfin prévenir et repérer la latrogénie.</w:t>
      </w:r>
    </w:p>
    <w:p w14:paraId="728612BE" w14:textId="4C5CAED7" w:rsidR="009B73AB" w:rsidRDefault="009B73AB" w:rsidP="009B73AB">
      <w:r w:rsidRPr="003A2E23">
        <w:t xml:space="preserve">Montant alloué : </w:t>
      </w:r>
      <w:r w:rsidRPr="009B73AB">
        <w:t>17</w:t>
      </w:r>
      <w:r>
        <w:t xml:space="preserve"> </w:t>
      </w:r>
      <w:r w:rsidRPr="009B73AB">
        <w:t>964,8</w:t>
      </w:r>
      <w:r>
        <w:t xml:space="preserve">0 </w:t>
      </w:r>
      <w:r w:rsidRPr="003A2E23">
        <w:t>euros</w:t>
      </w:r>
    </w:p>
    <w:p w14:paraId="759461FD" w14:textId="77777777" w:rsidR="001B03D1" w:rsidRDefault="001B03D1" w:rsidP="00640427"/>
    <w:p w14:paraId="25BB48FE" w14:textId="29002825" w:rsidR="00ED042B" w:rsidRPr="00234DB1" w:rsidRDefault="00ED042B" w:rsidP="00ED042B">
      <w:pPr>
        <w:pStyle w:val="Titre1"/>
      </w:pPr>
      <w:bookmarkStart w:id="22" w:name="_Toc69216875"/>
      <w:r w:rsidRPr="00234DB1">
        <w:t>Les lauréats 201</w:t>
      </w:r>
      <w:r>
        <w:t>9</w:t>
      </w:r>
      <w:bookmarkEnd w:id="22"/>
    </w:p>
    <w:p w14:paraId="79351CF8" w14:textId="7BB5F95E" w:rsidR="00ED042B" w:rsidRPr="003A2E23" w:rsidRDefault="00ED042B" w:rsidP="00ED042B">
      <w:r w:rsidRPr="003A2E23">
        <w:t>En 201</w:t>
      </w:r>
      <w:r>
        <w:t>9</w:t>
      </w:r>
      <w:r w:rsidRPr="003A2E23">
        <w:t xml:space="preserve">, </w:t>
      </w:r>
      <w:r w:rsidR="00FC2DA1">
        <w:t>9</w:t>
      </w:r>
      <w:r w:rsidRPr="003A2E23">
        <w:t xml:space="preserve"> projets ont été retenus :</w:t>
      </w:r>
    </w:p>
    <w:p w14:paraId="05A54B5C" w14:textId="1B092328" w:rsidR="00ED042B" w:rsidRPr="003A2E23" w:rsidRDefault="002E7BAF" w:rsidP="00640427">
      <w:pPr>
        <w:pStyle w:val="Titre2"/>
        <w:numPr>
          <w:ilvl w:val="1"/>
          <w:numId w:val="36"/>
        </w:numPr>
      </w:pPr>
      <w:bookmarkStart w:id="23" w:name="_Toc69216876"/>
      <w:r w:rsidRPr="002E7BAF">
        <w:lastRenderedPageBreak/>
        <w:t xml:space="preserve">Plateforme Pédagogique Systèmes à </w:t>
      </w:r>
      <w:r>
        <w:t>É</w:t>
      </w:r>
      <w:r w:rsidRPr="002E7BAF">
        <w:t>nergie Renouvelables et Alternatives</w:t>
      </w:r>
      <w:r>
        <w:t xml:space="preserve"> - Sciences</w:t>
      </w:r>
      <w:bookmarkEnd w:id="23"/>
    </w:p>
    <w:p w14:paraId="71F6F1C8" w14:textId="77777777" w:rsidR="002E7BAF" w:rsidRDefault="002E7BAF" w:rsidP="002E7BAF">
      <w:r>
        <w:t xml:space="preserve">A l'échelle nationale, </w:t>
      </w:r>
      <w:r w:rsidRPr="004F0AEE">
        <w:rPr>
          <w:b/>
        </w:rPr>
        <w:t>la transition énergétique fait émerger des nouvelles perspectives dans les différents corps de métiers</w:t>
      </w:r>
      <w:r>
        <w:t xml:space="preserve"> de tous les domaines et plus particulièrement </w:t>
      </w:r>
      <w:r w:rsidRPr="004F0AEE">
        <w:rPr>
          <w:b/>
        </w:rPr>
        <w:t>dans les domaines des énergies renouvelables, véhicules électriques, réseaux intelligents, etc</w:t>
      </w:r>
      <w:r>
        <w:t xml:space="preserve">. Ce projet vise donc à </w:t>
      </w:r>
      <w:r w:rsidRPr="004F0AEE">
        <w:rPr>
          <w:b/>
        </w:rPr>
        <w:t>mettre en place une plateforme pédagogique</w:t>
      </w:r>
      <w:r>
        <w:t xml:space="preserve"> permettant aux étudiants d'acquérir les compétences nécessaires pour faire face à ces évolutions. De ce fait, </w:t>
      </w:r>
      <w:r w:rsidRPr="004F0AEE">
        <w:rPr>
          <w:b/>
        </w:rPr>
        <w:t>la plateforme doit être ouverte et évolutive</w:t>
      </w:r>
      <w:r>
        <w:t xml:space="preserve"> pour l'intégration des nouvelles technologies </w:t>
      </w:r>
      <w:r w:rsidRPr="004F0AEE">
        <w:rPr>
          <w:b/>
        </w:rPr>
        <w:t>mais doit aussi répondre en même temps aux besoins pédagogiques actuels</w:t>
      </w:r>
      <w:r>
        <w:t>. Dans le domaine de l'énergie, les évolutions sont très rapides et de nouveaux métiers apparaissent autour des énergies renouvelables et des "smart grid" (réseaux électriques intelligents). Les grandes entreprises, publiques ou privées, investissent dans des solutions d'interconnexions des sources et des besoins de la population. La plateforme permettra aux étudiants de se familiariser avec les équipements industriels récents, comprendre et maîtriser la commande des systèmes de conversion énergétique...</w:t>
      </w:r>
    </w:p>
    <w:p w14:paraId="5F240E78" w14:textId="77777777" w:rsidR="002E7BAF" w:rsidRPr="004F0AEE" w:rsidRDefault="002E7BAF" w:rsidP="002E7BAF">
      <w:pPr>
        <w:rPr>
          <w:b/>
        </w:rPr>
      </w:pPr>
      <w:r w:rsidRPr="004F0AEE">
        <w:rPr>
          <w:b/>
        </w:rPr>
        <w:t>Cette plateforme comprendra des équipements à caractère industriel lié à l'énergie et interconnectés entre eux. Elle comprendra des appareils communicants qui pourront être opérable à distance.</w:t>
      </w:r>
    </w:p>
    <w:p w14:paraId="4FE9E661" w14:textId="793588B1" w:rsidR="00ED042B" w:rsidRPr="003A2E23" w:rsidRDefault="00ED042B" w:rsidP="002E7BAF">
      <w:r w:rsidRPr="003A2E23">
        <w:t xml:space="preserve">Montant alloué : </w:t>
      </w:r>
      <w:r w:rsidR="002E7BAF" w:rsidRPr="002E7BAF">
        <w:t>25</w:t>
      </w:r>
      <w:r w:rsidR="002E7BAF">
        <w:t> </w:t>
      </w:r>
      <w:r w:rsidR="002E7BAF" w:rsidRPr="002E7BAF">
        <w:t>010</w:t>
      </w:r>
      <w:r w:rsidR="002E7BAF">
        <w:t xml:space="preserve"> </w:t>
      </w:r>
      <w:r w:rsidRPr="003A2E23">
        <w:t>euros</w:t>
      </w:r>
    </w:p>
    <w:p w14:paraId="5B37F75F" w14:textId="77777777" w:rsidR="00ED042B" w:rsidRPr="003A2E23" w:rsidRDefault="0010211E" w:rsidP="00ED042B">
      <w:r>
        <w:rPr>
          <w:noProof/>
        </w:rPr>
        <w:pict w14:anchorId="60D9B963">
          <v:rect id="_x0000_i1079" alt="" style="width:453.3pt;height:.05pt;mso-width-percent:0;mso-height-percent:0;mso-width-percent:0;mso-height-percent:0" o:hralign="center" o:hrstd="t" o:hr="t" fillcolor="#aaa" stroked="f"/>
        </w:pict>
      </w:r>
    </w:p>
    <w:p w14:paraId="0D19D314" w14:textId="6BE1443E" w:rsidR="00ED042B" w:rsidRPr="003A2E23" w:rsidRDefault="002E7BAF" w:rsidP="00ED042B">
      <w:pPr>
        <w:pStyle w:val="Titre2"/>
      </w:pPr>
      <w:bookmarkStart w:id="24" w:name="_Toc69216877"/>
      <w:r w:rsidRPr="002E7BAF">
        <w:t>Réalisation d'une salle pédagogique innovante, numérique et d'expérience corporelle</w:t>
      </w:r>
      <w:r w:rsidR="00ED042B" w:rsidRPr="003A2E23">
        <w:t xml:space="preserve">) - </w:t>
      </w:r>
      <w:r>
        <w:t>FFS</w:t>
      </w:r>
      <w:bookmarkEnd w:id="24"/>
    </w:p>
    <w:p w14:paraId="39769257" w14:textId="77777777" w:rsidR="002E7BAF" w:rsidRPr="004F0AEE" w:rsidRDefault="002E7BAF" w:rsidP="002E7BAF">
      <w:pPr>
        <w:rPr>
          <w:b/>
        </w:rPr>
      </w:pPr>
      <w:r>
        <w:t xml:space="preserve">Alors que le ministère de l‘Éducation Nationale insiste sur le rôle d’une école primaire innovante et capable de s’adapter à chaque élève, que le ministère de la Santé insiste sur l’intérêt des activités physiques pour le développement ou le maintien des fonctions motrices et cognitives, il apparaît opportun de proposer aux futurs professeurs des écoles (P.E.) un </w:t>
      </w:r>
      <w:r w:rsidRPr="004F0AEE">
        <w:rPr>
          <w:b/>
        </w:rPr>
        <w:t>espace polyvalent favorisant l’innovation pédagogique, la prise en compte des nouvelles technologies et les expérimentations cognitivo-corporelles.</w:t>
      </w:r>
    </w:p>
    <w:p w14:paraId="14D8DEE9" w14:textId="77777777" w:rsidR="002E7BAF" w:rsidRDefault="002E7BAF" w:rsidP="002E7BAF"/>
    <w:p w14:paraId="450C277D" w14:textId="77777777" w:rsidR="002E7BAF" w:rsidRPr="004F0AEE" w:rsidRDefault="002E7BAF" w:rsidP="002E7BAF">
      <w:pPr>
        <w:rPr>
          <w:b/>
        </w:rPr>
      </w:pPr>
      <w:r>
        <w:t xml:space="preserve">Notre projet est donc </w:t>
      </w:r>
      <w:r w:rsidRPr="004F0AEE">
        <w:rPr>
          <w:b/>
        </w:rPr>
        <w:t>d’offrir aux étudiants un espace où ils auront la possibilité de vivre des méthodes d’enseignement variées, d’essayer et de développer des méthodes d’apprentissage originales et interdisciplinaires, d’user d’outils, de dispositifs et de techniques à la fois classiques</w:t>
      </w:r>
      <w:r>
        <w:t xml:space="preserve"> (livres, crayons, vélos…) </w:t>
      </w:r>
      <w:r w:rsidRPr="004F0AEE">
        <w:rPr>
          <w:b/>
        </w:rPr>
        <w:t>et contemporains</w:t>
      </w:r>
      <w:r>
        <w:t xml:space="preserve"> (espaces d’apprentissage virtuels, plateformes numériques…). Tel qu’il est conçu, </w:t>
      </w:r>
      <w:r w:rsidRPr="004F0AEE">
        <w:rPr>
          <w:b/>
        </w:rPr>
        <w:t>cet espace sera aussi un « laboratoire » d’expérimentation où les étudiants et leurs enseignants pourront tester et évaluer les performances et les modalités attentionnelles des apprenants dans des situations corporelles et lors d’activités différentes, de juger de l’impact de l’activité physique sur la concentration et les performances intellectuelles de chacun.</w:t>
      </w:r>
    </w:p>
    <w:p w14:paraId="5545FFC8" w14:textId="399D1284" w:rsidR="00ED042B" w:rsidRPr="003A2E23" w:rsidRDefault="00ED042B" w:rsidP="002E7BAF">
      <w:r w:rsidRPr="003A2E23">
        <w:t xml:space="preserve">Montant alloué : </w:t>
      </w:r>
      <w:r w:rsidR="002E7BAF" w:rsidRPr="002E7BAF">
        <w:t>26</w:t>
      </w:r>
      <w:r w:rsidR="002E7BAF">
        <w:t> </w:t>
      </w:r>
      <w:r w:rsidR="002E7BAF" w:rsidRPr="002E7BAF">
        <w:t>099</w:t>
      </w:r>
      <w:r w:rsidR="002E7BAF">
        <w:t xml:space="preserve"> </w:t>
      </w:r>
      <w:r w:rsidRPr="003A2E23">
        <w:t>euros</w:t>
      </w:r>
    </w:p>
    <w:p w14:paraId="797281DB" w14:textId="77777777" w:rsidR="00ED042B" w:rsidRPr="003A2E23" w:rsidRDefault="0010211E" w:rsidP="00ED042B">
      <w:r>
        <w:rPr>
          <w:noProof/>
        </w:rPr>
        <w:pict w14:anchorId="7FF5C761">
          <v:rect id="_x0000_i1078" alt="" style="width:453.3pt;height:.05pt;mso-width-percent:0;mso-height-percent:0;mso-width-percent:0;mso-height-percent:0" o:hralign="center" o:hrstd="t" o:hr="t" fillcolor="#aaa" stroked="f"/>
        </w:pict>
      </w:r>
    </w:p>
    <w:p w14:paraId="38ECA578" w14:textId="72F2343D" w:rsidR="00ED042B" w:rsidRPr="003A2E23" w:rsidRDefault="002E7BAF" w:rsidP="00ED042B">
      <w:pPr>
        <w:pStyle w:val="Titre2"/>
      </w:pPr>
      <w:bookmarkStart w:id="25" w:name="_Toc69216878"/>
      <w:r>
        <w:t>2 ex æquo</w:t>
      </w:r>
      <w:r w:rsidR="00D87140">
        <w:t xml:space="preserve">- </w:t>
      </w:r>
      <w:r>
        <w:t xml:space="preserve"> </w:t>
      </w:r>
      <w:r w:rsidRPr="002E7BAF">
        <w:t>Laboratoire virtuel de parasitologie : du diagnostic au traitement des maladies parasitaires</w:t>
      </w:r>
      <w:r w:rsidR="00ED042B" w:rsidRPr="003A2E23">
        <w:t xml:space="preserve"> - </w:t>
      </w:r>
      <w:r>
        <w:t>PHARMACIE</w:t>
      </w:r>
      <w:bookmarkEnd w:id="25"/>
    </w:p>
    <w:p w14:paraId="36211183" w14:textId="77777777" w:rsidR="002E7BAF" w:rsidRDefault="002E7BAF" w:rsidP="00ED042B">
      <w:r w:rsidRPr="002E7BAF">
        <w:t xml:space="preserve">Afin d'aider les étudiants dans leurs apprentissages, nous souhaitons développer un nouvel enseignement de pédagogie active, mettant en valeur leur implication dans la consolidation voire l'acquisition de leur connaissances. Plus précisément, ce projet consiste en </w:t>
      </w:r>
      <w:r w:rsidRPr="004F0AEE">
        <w:rPr>
          <w:b/>
        </w:rPr>
        <w:t>la création d'un "serious game" permettant une meilleure compréhension des pathologies parasitaires, des symptômes aux traitements, en passant par les techniques de laboratoire pour poser le diagnostic correspondant.</w:t>
      </w:r>
      <w:r w:rsidRPr="002E7BAF">
        <w:t xml:space="preserve"> Ce jeu, réalisé en complément des cours magistraux </w:t>
      </w:r>
      <w:r w:rsidRPr="002E7BAF">
        <w:lastRenderedPageBreak/>
        <w:t>et enseignements de travaux pratiques qui existent déjà, permettra aux étudiants d'apprendre, de réviser ou de compléter des informations données par les enseignants, grâce à une correction des différentes étapes du jeu par le jeu lui-même et par la présence de fiches synthétiques. Cette nouvelle manière d'apprendre, plus attrayante pour les étudiants, devraient leur permettre de retenir les informations de manière plus pérenne.</w:t>
      </w:r>
    </w:p>
    <w:p w14:paraId="23236F59" w14:textId="40CAB54A" w:rsidR="00ED042B" w:rsidRPr="003A2E23" w:rsidRDefault="00ED042B" w:rsidP="00ED042B">
      <w:r w:rsidRPr="003A2E23">
        <w:t xml:space="preserve">Montant alloué : </w:t>
      </w:r>
      <w:r w:rsidR="002E7BAF" w:rsidRPr="002E7BAF">
        <w:t>21118,8</w:t>
      </w:r>
      <w:r w:rsidR="002E7BAF">
        <w:t xml:space="preserve">0 </w:t>
      </w:r>
      <w:r w:rsidRPr="003A2E23">
        <w:t>euros</w:t>
      </w:r>
    </w:p>
    <w:p w14:paraId="21736281" w14:textId="77777777" w:rsidR="00ED042B" w:rsidRPr="003A2E23" w:rsidRDefault="0010211E" w:rsidP="00ED042B">
      <w:r>
        <w:rPr>
          <w:noProof/>
        </w:rPr>
        <w:pict w14:anchorId="214FD687">
          <v:rect id="_x0000_i1077" alt="" style="width:453.3pt;height:.05pt;mso-width-percent:0;mso-height-percent:0;mso-width-percent:0;mso-height-percent:0" o:hralign="center" o:hrstd="t" o:hr="t" fillcolor="#aaa" stroked="f"/>
        </w:pict>
      </w:r>
    </w:p>
    <w:p w14:paraId="1769688A" w14:textId="67DCCD62" w:rsidR="002E7BAF" w:rsidRPr="003A2E23" w:rsidRDefault="002E7BAF" w:rsidP="002E7BAF">
      <w:pPr>
        <w:pStyle w:val="Titre2"/>
      </w:pPr>
      <w:bookmarkStart w:id="26" w:name="_Toc69216879"/>
      <w:r w:rsidRPr="002E7BAF">
        <w:t>Portrait graphique des compétences (CV-CREA)</w:t>
      </w:r>
      <w:r>
        <w:t xml:space="preserve"> - ESPE</w:t>
      </w:r>
      <w:bookmarkEnd w:id="26"/>
    </w:p>
    <w:p w14:paraId="61281CB1" w14:textId="77777777" w:rsidR="002E7BAF" w:rsidRDefault="002E7BAF" w:rsidP="002E7BAF">
      <w:r>
        <w:t>Avec l'approche par compétence (APC), l'accès aux diplômes d'AMU (Master et Doctorat) ne passera plus seulement par la validation de connaissances mais aussi par la valorisation de ressources mobilisées par les étudiants (connaissances, habiletés, attitudes) en situation. En formation, les étudiants prennent conscience de ce qu'ils connaissent et savent faire. Ils  doivent en rendre compte. Cela revêt une importance particulière dans le cas d'une recherche d'un emploi qualifié (niveau bac+5).</w:t>
      </w:r>
    </w:p>
    <w:p w14:paraId="0B23F4AD" w14:textId="77777777" w:rsidR="002E7BAF" w:rsidRDefault="002E7BAF" w:rsidP="002E7BAF">
      <w:r>
        <w:t xml:space="preserve">Le projet CV-CREA propose </w:t>
      </w:r>
      <w:r w:rsidRPr="00D87140">
        <w:rPr>
          <w:b/>
        </w:rPr>
        <w:t>l'élaboration d'une application numérique</w:t>
      </w:r>
      <w:r>
        <w:t xml:space="preserve"> "maison", qui s'inscrive dans le panel des outils AMU </w:t>
      </w:r>
      <w:r w:rsidRPr="00D87140">
        <w:rPr>
          <w:b/>
        </w:rPr>
        <w:t>mis à disposition des étudiants pour valoriser les compétences des jeunes diplômés, en mettant à disposition un portrait graphique créatif des compétences.</w:t>
      </w:r>
      <w:r>
        <w:t xml:space="preserve"> L'outil CV-CREA a pour finalité d'aider les étudiants à afficher de manière illustrée, commenté et personnalisée, l'évolution de leurs compétences dans les situations suivantes : formation initiale, poursuite d'étude, recherche d'emploi et insertion professionnelle, formation tout au long de la vie (alumni AMU).</w:t>
      </w:r>
    </w:p>
    <w:p w14:paraId="60F42584" w14:textId="25E7984E" w:rsidR="002E7BAF" w:rsidRPr="003A2E23" w:rsidRDefault="002E7BAF" w:rsidP="002E7BAF">
      <w:r w:rsidRPr="003A2E23">
        <w:t xml:space="preserve">Montant alloué : </w:t>
      </w:r>
      <w:r w:rsidRPr="002E7BAF">
        <w:t>2</w:t>
      </w:r>
      <w:r>
        <w:t xml:space="preserve"> </w:t>
      </w:r>
      <w:r w:rsidRPr="002E7BAF">
        <w:t>0777,6</w:t>
      </w:r>
      <w:r>
        <w:t xml:space="preserve">0 </w:t>
      </w:r>
      <w:r w:rsidRPr="003A2E23">
        <w:t>euros</w:t>
      </w:r>
    </w:p>
    <w:p w14:paraId="115010EC" w14:textId="77777777" w:rsidR="002E7BAF" w:rsidRPr="003A2E23" w:rsidRDefault="0010211E" w:rsidP="002E7BAF">
      <w:r>
        <w:rPr>
          <w:noProof/>
        </w:rPr>
        <w:pict w14:anchorId="7181F44A">
          <v:rect id="_x0000_i1076" alt="" style="width:453.3pt;height:.05pt;mso-width-percent:0;mso-height-percent:0;mso-width-percent:0;mso-height-percent:0" o:hralign="center" o:hrstd="t" o:hr="t" fillcolor="#aaa" stroked="f"/>
        </w:pict>
      </w:r>
    </w:p>
    <w:p w14:paraId="47A5EAA7" w14:textId="3914B6B0" w:rsidR="002E7BAF" w:rsidRPr="003A2E23" w:rsidRDefault="002E7BAF" w:rsidP="002E7BAF">
      <w:pPr>
        <w:pStyle w:val="Titre2"/>
      </w:pPr>
      <w:bookmarkStart w:id="27" w:name="_Toc69216880"/>
      <w:r w:rsidRPr="002E7BAF">
        <w:t>Pratiques actuelles</w:t>
      </w:r>
      <w:r>
        <w:t xml:space="preserve"> </w:t>
      </w:r>
      <w:r w:rsidRPr="003A2E23">
        <w:t xml:space="preserve">- </w:t>
      </w:r>
      <w:r>
        <w:t>ALLSH</w:t>
      </w:r>
      <w:bookmarkEnd w:id="27"/>
    </w:p>
    <w:p w14:paraId="26C3BEA8" w14:textId="77777777" w:rsidR="002E7BAF" w:rsidRDefault="002E7BAF" w:rsidP="002E7BAF">
      <w:r>
        <w:t xml:space="preserve">Le projet vise </w:t>
      </w:r>
      <w:r w:rsidRPr="00D87140">
        <w:t>à l'</w:t>
      </w:r>
      <w:r w:rsidRPr="00D87140">
        <w:rPr>
          <w:b/>
        </w:rPr>
        <w:t>acquisition d'un équipement audiovisuel et musical en vue de la formation des étudiants du portail "Lettres-Arts du spectacle-Musicologie"</w:t>
      </w:r>
      <w:r>
        <w:t xml:space="preserve"> ; cet équipement concourt également à renforcer les possibilités de formation de tous les étudiants des deux mentions "Arts du spectacle" et "Musicologie".</w:t>
      </w:r>
    </w:p>
    <w:p w14:paraId="3E760C92" w14:textId="4E11D7FA" w:rsidR="002E7BAF" w:rsidRDefault="002E7BAF" w:rsidP="002E7BAF">
      <w:r w:rsidRPr="00D87140">
        <w:rPr>
          <w:b/>
        </w:rPr>
        <w:t>La pédagogie</w:t>
      </w:r>
      <w:r>
        <w:t xml:space="preserve"> mise en œuvre dans ces formations </w:t>
      </w:r>
      <w:r w:rsidRPr="00D87140">
        <w:rPr>
          <w:b/>
        </w:rPr>
        <w:t>privilèg</w:t>
      </w:r>
      <w:r w:rsidR="00D87140" w:rsidRPr="00D87140">
        <w:rPr>
          <w:b/>
        </w:rPr>
        <w:t>i</w:t>
      </w:r>
      <w:r w:rsidRPr="00D87140">
        <w:rPr>
          <w:b/>
        </w:rPr>
        <w:t>e une approche pratique du fait artistique</w:t>
      </w:r>
      <w:r>
        <w:t>, pour amener les 490 étudiants concernés à une expérimentation, une compréhension et une conceptualisation rapide des notions disciplinaires et transversales liées à la littérature, au cinéma et à la musique. Cette approche permet de lutter contre l'abandon et l'échec des étudiants dès l'entrée dans les études supérieures, et participe d'une formation exigeante tout au long des cursus de licences mentions "Musicologie" et "Arts du spectacle".</w:t>
      </w:r>
    </w:p>
    <w:p w14:paraId="4B257325" w14:textId="77777777" w:rsidR="002E7BAF" w:rsidRDefault="002E7BAF" w:rsidP="002E7BAF">
      <w:r w:rsidRPr="00D87140">
        <w:rPr>
          <w:b/>
        </w:rPr>
        <w:t>Le développement de cette "pédagogie de projets" repose sur des espaces spécifiques pourvus de matériels adaptés</w:t>
      </w:r>
      <w:r>
        <w:t xml:space="preserve"> : en sus des salles de travail et de répétition déjà existantes, la massification de l'effectif étudiant impose le déploiement de nouveaux espaces, permettant d'y accueillir les étudiants, dans un travail encadré ou en autonomie. L'UFR ALLSH accompagne notre démarche d'équipement et d'innovation pédagogiques</w:t>
      </w:r>
    </w:p>
    <w:p w14:paraId="7147E646" w14:textId="1D97813E" w:rsidR="002E7BAF" w:rsidRPr="003A2E23" w:rsidRDefault="002E7BAF" w:rsidP="002E7BAF">
      <w:r w:rsidRPr="003A2E23">
        <w:t xml:space="preserve">Montant alloué : </w:t>
      </w:r>
      <w:r w:rsidRPr="002E7BAF">
        <w:t>24</w:t>
      </w:r>
      <w:r w:rsidR="00D87140">
        <w:t xml:space="preserve"> </w:t>
      </w:r>
      <w:r w:rsidRPr="002E7BAF">
        <w:t>730,86</w:t>
      </w:r>
      <w:r>
        <w:t xml:space="preserve"> </w:t>
      </w:r>
      <w:r w:rsidRPr="003A2E23">
        <w:t>euros</w:t>
      </w:r>
    </w:p>
    <w:p w14:paraId="6E5A0A35" w14:textId="77777777" w:rsidR="002E7BAF" w:rsidRPr="003A2E23" w:rsidRDefault="0010211E" w:rsidP="002E7BAF">
      <w:r>
        <w:rPr>
          <w:noProof/>
        </w:rPr>
        <w:pict w14:anchorId="7B365FDC">
          <v:rect id="_x0000_i1075" alt="" style="width:453.3pt;height:.05pt;mso-width-percent:0;mso-height-percent:0;mso-width-percent:0;mso-height-percent:0" o:hralign="center" o:hrstd="t" o:hr="t" fillcolor="#aaa" stroked="f"/>
        </w:pict>
      </w:r>
    </w:p>
    <w:p w14:paraId="0F4679FC" w14:textId="3E627B7A" w:rsidR="002E7BAF" w:rsidRPr="003A2E23" w:rsidRDefault="002E7BAF" w:rsidP="002E7BAF">
      <w:pPr>
        <w:pStyle w:val="Titre2"/>
      </w:pPr>
      <w:bookmarkStart w:id="28" w:name="_Toc69216881"/>
      <w:r w:rsidRPr="002E7BAF">
        <w:t>Plateforme "Astreintes Physiologiques et Fatigue au Travail"</w:t>
      </w:r>
      <w:r>
        <w:t xml:space="preserve"> </w:t>
      </w:r>
      <w:r w:rsidRPr="003A2E23">
        <w:t xml:space="preserve">- </w:t>
      </w:r>
      <w:r>
        <w:t>IUT</w:t>
      </w:r>
      <w:bookmarkEnd w:id="28"/>
    </w:p>
    <w:p w14:paraId="5DB7C8F1" w14:textId="77777777" w:rsidR="002E7BAF" w:rsidRDefault="002E7BAF" w:rsidP="002E7BAF">
      <w:r w:rsidRPr="00D87140">
        <w:rPr>
          <w:b/>
        </w:rPr>
        <w:t>Dans le monde du travail, la fatigue</w:t>
      </w:r>
      <w:r>
        <w:t xml:space="preserve"> (physique et/ou cognitive) </w:t>
      </w:r>
      <w:r w:rsidRPr="00D87140">
        <w:rPr>
          <w:b/>
        </w:rPr>
        <w:t>est source de baisse de performance</w:t>
      </w:r>
      <w:r>
        <w:t xml:space="preserve"> (en force, endurance, précision, etc.) </w:t>
      </w:r>
      <w:r w:rsidRPr="00D87140">
        <w:rPr>
          <w:b/>
        </w:rPr>
        <w:t>et d'erreurs</w:t>
      </w:r>
      <w:r>
        <w:t xml:space="preserve"> (perception, jugement, prise de décision, etc.) </w:t>
      </w:r>
      <w:r w:rsidRPr="00D87140">
        <w:rPr>
          <w:b/>
        </w:rPr>
        <w:t>dans la réalisation de tâches prescrites</w:t>
      </w:r>
      <w:r>
        <w:t xml:space="preserve"> ; elle peut logiquement conduire à des accidents mortels. Il est donc naturel dans une formation menant au métier de Préventeur de mettre l'étudiant en situation de travail "fatigant" et de lui fournir les outils conceptuels et méthodologiques permettant de mesurer cette fatigue et son impact sur le travail et la santé du </w:t>
      </w:r>
      <w:r>
        <w:lastRenderedPageBreak/>
        <w:t xml:space="preserve">travailleur. Nous planifions un parcours pédagogique sur les 3 années du cursus "Hygiène Sécurité Environnement" (HSE) </w:t>
      </w:r>
      <w:r w:rsidRPr="00D87140">
        <w:rPr>
          <w:b/>
        </w:rPr>
        <w:t>permettant de placer l'étudiant dans divers contextes de travail conduisant à la fatigue.</w:t>
      </w:r>
      <w:r>
        <w:t xml:space="preserve"> Ces contextes "classiques" reposent sur la manutention de charges (e.g. lever ou tirer-pousser, vibrations) et/ou l'exposition à des ambiances dites "agressives" (e.g. manipulation au froid, port de combinaison/EPI dans le milieu nucléaire, du désamiantage, et de l'intervention anti-incendie).</w:t>
      </w:r>
    </w:p>
    <w:p w14:paraId="3DA6933C" w14:textId="77777777" w:rsidR="002E7BAF" w:rsidRDefault="002E7BAF" w:rsidP="002E7BAF">
      <w:r w:rsidRPr="00D87140">
        <w:rPr>
          <w:b/>
        </w:rPr>
        <w:t>L'objet de notre projet est</w:t>
      </w:r>
      <w:r>
        <w:t xml:space="preserve"> donc </w:t>
      </w:r>
      <w:r w:rsidRPr="00D87140">
        <w:rPr>
          <w:b/>
        </w:rPr>
        <w:t>de créer la plateforme "Astreintes Physiologiques et Fatigue au Travail" et de l'équiper d'instruments modernes permettant de quantifier les baisses de performances physiques</w:t>
      </w:r>
      <w:r>
        <w:t xml:space="preserve"> (puissance, endurance, équilibre, etc.) </w:t>
      </w:r>
      <w:r w:rsidRPr="00D87140">
        <w:rPr>
          <w:b/>
        </w:rPr>
        <w:t>et/ou cognitives</w:t>
      </w:r>
      <w:r>
        <w:t xml:space="preserve"> (temps de réaction, perceptions sensitives, etc.) </w:t>
      </w:r>
      <w:r w:rsidRPr="00D87140">
        <w:rPr>
          <w:b/>
        </w:rPr>
        <w:t>induites dans ces situations de travail</w:t>
      </w:r>
      <w:r>
        <w:t>. En s'appuyant sur les mesures communément utilisées en médecine du travail, nous projetons l'acquisition de matériel permettant une analyse "ergonomique" des postes de travail ; celle-ci repose sur mesures cardiofréquencemétriques, dynamométriques, électromyographiques, thermiques et psychomotrices. La faisabilité de cette plateforme, dotée au final de 5 postes, a été avérée dans une phase préliminaire sur un poste expérimental partiellement équipé (sur ressources propres) des systèmes d'acquisition et capteurs visés par cette demande au FIP.</w:t>
      </w:r>
    </w:p>
    <w:p w14:paraId="46E4F1C8" w14:textId="25DFE4D1" w:rsidR="002E7BAF" w:rsidRPr="003A2E23" w:rsidRDefault="002E7BAF" w:rsidP="002E7BAF">
      <w:r w:rsidRPr="003A2E23">
        <w:t xml:space="preserve">Montant alloué : </w:t>
      </w:r>
      <w:r w:rsidRPr="002E7BAF">
        <w:t>25</w:t>
      </w:r>
      <w:r>
        <w:t xml:space="preserve"> </w:t>
      </w:r>
      <w:r w:rsidRPr="002E7BAF">
        <w:t>991,6</w:t>
      </w:r>
      <w:r>
        <w:t xml:space="preserve">0 </w:t>
      </w:r>
      <w:r w:rsidRPr="003A2E23">
        <w:t>euros</w:t>
      </w:r>
    </w:p>
    <w:p w14:paraId="581C69D6" w14:textId="77777777" w:rsidR="002E7BAF" w:rsidRPr="003A2E23" w:rsidRDefault="0010211E" w:rsidP="002E7BAF">
      <w:r>
        <w:rPr>
          <w:noProof/>
        </w:rPr>
        <w:pict w14:anchorId="0581CF01">
          <v:rect id="_x0000_i1074" alt="" style="width:453.3pt;height:.05pt;mso-width-percent:0;mso-height-percent:0;mso-width-percent:0;mso-height-percent:0" o:hralign="center" o:hrstd="t" o:hr="t" fillcolor="#aaa" stroked="f"/>
        </w:pict>
      </w:r>
    </w:p>
    <w:p w14:paraId="3E7D2DEE" w14:textId="4FC3E792" w:rsidR="004F0AEE" w:rsidRPr="003A2E23" w:rsidRDefault="004F0AEE" w:rsidP="004F0AEE">
      <w:pPr>
        <w:pStyle w:val="Titre2"/>
      </w:pPr>
      <w:bookmarkStart w:id="29" w:name="_Toc69216882"/>
      <w:r w:rsidRPr="004F0AEE">
        <w:t>Outils pédagogiques pour la réussite des étudiants</w:t>
      </w:r>
      <w:r>
        <w:t xml:space="preserve"> - IUT</w:t>
      </w:r>
      <w:bookmarkEnd w:id="29"/>
    </w:p>
    <w:p w14:paraId="16ACCF08" w14:textId="77777777" w:rsidR="004F0AEE" w:rsidRDefault="004F0AEE" w:rsidP="004F0AEE">
      <w:r>
        <w:t xml:space="preserve">Ce projet soutenu par le département "Génie Electrique et Informatique Industrielle" (GEII) de Salon de Provence repose sur la volonté de l'équipe pédagogique de se doter </w:t>
      </w:r>
      <w:r w:rsidRPr="00D87140">
        <w:rPr>
          <w:b/>
        </w:rPr>
        <w:t>d'outils pédagogiques supplémentaires pour améliorer la réussite de ses étudiants</w:t>
      </w:r>
      <w:r>
        <w:t xml:space="preserve">. Il s'inscrit </w:t>
      </w:r>
      <w:r w:rsidRPr="00D87140">
        <w:rPr>
          <w:b/>
        </w:rPr>
        <w:t>dans le cadre</w:t>
      </w:r>
      <w:r>
        <w:t xml:space="preserve"> de la mise en place </w:t>
      </w:r>
      <w:r w:rsidRPr="00D87140">
        <w:rPr>
          <w:b/>
        </w:rPr>
        <w:t>du "Parcours Technologique du Grade de Licence" (PTGL)</w:t>
      </w:r>
      <w:r>
        <w:t xml:space="preserve">. Notre projet est centré sur le </w:t>
      </w:r>
      <w:r w:rsidRPr="00D87140">
        <w:rPr>
          <w:b/>
        </w:rPr>
        <w:t>développement d'activités d'apprentissages actifs</w:t>
      </w:r>
      <w:r>
        <w:t xml:space="preserve">. Pour cela, le département souhaite s'équiper de deux salles d'activités d'apprentissage en îlots associées à une salle de projet tutoré permettant l'utilisation des outils TICE (tableau de réunion, tablettes informatiques) et des outils de travaux pratiques (table de réunion, établis équipés, armoire, magasin de composants, appareils de génération et de mesures). </w:t>
      </w:r>
      <w:r w:rsidRPr="00D87140">
        <w:rPr>
          <w:b/>
        </w:rPr>
        <w:t>L'équipement</w:t>
      </w:r>
      <w:r>
        <w:t xml:space="preserve"> de ces trois salles </w:t>
      </w:r>
      <w:r w:rsidRPr="00D87140">
        <w:rPr>
          <w:b/>
        </w:rPr>
        <w:t>devra faciliter l'acquisition des connaissances</w:t>
      </w:r>
      <w:r>
        <w:t xml:space="preserve"> et donc </w:t>
      </w:r>
      <w:r w:rsidRPr="00D87140">
        <w:rPr>
          <w:b/>
        </w:rPr>
        <w:t>la réussite de nos étudiants</w:t>
      </w:r>
      <w:r>
        <w:t xml:space="preserve"> : </w:t>
      </w:r>
    </w:p>
    <w:p w14:paraId="7E8F2538" w14:textId="4BD67CF1" w:rsidR="004F0AEE" w:rsidRPr="00D87140" w:rsidRDefault="004F0AEE" w:rsidP="004F0AEE">
      <w:pPr>
        <w:rPr>
          <w:b/>
        </w:rPr>
      </w:pPr>
      <w:r w:rsidRPr="00D87140">
        <w:rPr>
          <w:b/>
        </w:rPr>
        <w:t>-</w:t>
      </w:r>
      <w:r w:rsidR="00D87140" w:rsidRPr="00D87140">
        <w:rPr>
          <w:b/>
        </w:rPr>
        <w:t> </w:t>
      </w:r>
      <w:r w:rsidRPr="00D87140">
        <w:rPr>
          <w:b/>
        </w:rPr>
        <w:t>en stimulant le travail personnel et en incitant le travail par équipe ;</w:t>
      </w:r>
    </w:p>
    <w:p w14:paraId="5493C1D7" w14:textId="293B083C" w:rsidR="004F0AEE" w:rsidRPr="00D87140" w:rsidRDefault="004F0AEE" w:rsidP="004F0AEE">
      <w:pPr>
        <w:rPr>
          <w:b/>
        </w:rPr>
      </w:pPr>
      <w:r w:rsidRPr="00D87140">
        <w:rPr>
          <w:b/>
        </w:rPr>
        <w:t>-</w:t>
      </w:r>
      <w:r w:rsidR="00D87140" w:rsidRPr="00D87140">
        <w:rPr>
          <w:b/>
        </w:rPr>
        <w:t> </w:t>
      </w:r>
      <w:r w:rsidRPr="00D87140">
        <w:rPr>
          <w:b/>
        </w:rPr>
        <w:t>en favorisant les initiatives personnelles à travers des projets tutorés techniques ;</w:t>
      </w:r>
    </w:p>
    <w:p w14:paraId="2AE36202" w14:textId="1A62775B" w:rsidR="004F0AEE" w:rsidRPr="00D87140" w:rsidRDefault="004F0AEE" w:rsidP="004F0AEE">
      <w:pPr>
        <w:rPr>
          <w:b/>
        </w:rPr>
      </w:pPr>
      <w:r w:rsidRPr="00D87140">
        <w:rPr>
          <w:b/>
        </w:rPr>
        <w:t>-</w:t>
      </w:r>
      <w:r w:rsidR="00D87140" w:rsidRPr="00D87140">
        <w:rPr>
          <w:b/>
        </w:rPr>
        <w:t> </w:t>
      </w:r>
      <w:r w:rsidRPr="00D87140">
        <w:rPr>
          <w:b/>
        </w:rPr>
        <w:t>en proposant des contenus variés et alternatifs pour lutter contre l'échec des bacheliers technologies.</w:t>
      </w:r>
    </w:p>
    <w:p w14:paraId="249169B0" w14:textId="434DC5E8" w:rsidR="004F0AEE" w:rsidRPr="003A2E23" w:rsidRDefault="004F0AEE" w:rsidP="004F0AEE">
      <w:r w:rsidRPr="003A2E23">
        <w:t xml:space="preserve">Montant alloué : </w:t>
      </w:r>
      <w:r w:rsidRPr="004F0AEE">
        <w:t>20</w:t>
      </w:r>
      <w:r>
        <w:t xml:space="preserve"> </w:t>
      </w:r>
      <w:r w:rsidRPr="004F0AEE">
        <w:t>714,52</w:t>
      </w:r>
      <w:r>
        <w:t xml:space="preserve"> </w:t>
      </w:r>
      <w:r w:rsidRPr="003A2E23">
        <w:t>euros</w:t>
      </w:r>
    </w:p>
    <w:p w14:paraId="79904F30" w14:textId="77777777" w:rsidR="004F0AEE" w:rsidRPr="003A2E23" w:rsidRDefault="0010211E" w:rsidP="004F0AEE">
      <w:r>
        <w:rPr>
          <w:noProof/>
        </w:rPr>
        <w:pict w14:anchorId="5415A9F3">
          <v:rect id="_x0000_i1073" alt="" style="width:453.3pt;height:.05pt;mso-width-percent:0;mso-height-percent:0;mso-width-percent:0;mso-height-percent:0" o:hralign="center" o:hrstd="t" o:hr="t" fillcolor="#aaa" stroked="f"/>
        </w:pict>
      </w:r>
    </w:p>
    <w:p w14:paraId="303AE4DE" w14:textId="13585021" w:rsidR="004F0AEE" w:rsidRPr="003A2E23" w:rsidRDefault="00D87140" w:rsidP="004F0AEE">
      <w:pPr>
        <w:pStyle w:val="Titre2"/>
      </w:pPr>
      <w:bookmarkStart w:id="30" w:name="_Toc69216883"/>
      <w:r>
        <w:t>É</w:t>
      </w:r>
      <w:r w:rsidR="004F0AEE" w:rsidRPr="004F0AEE">
        <w:t>cole de Terrain Interdisciplinaire et Transfrontalière en Territoire de Montagne (ETITT-Mont)</w:t>
      </w:r>
      <w:r w:rsidR="004F0AEE" w:rsidRPr="003A2E23">
        <w:t xml:space="preserve">- </w:t>
      </w:r>
      <w:r w:rsidR="004F0AEE">
        <w:t>FEG</w:t>
      </w:r>
      <w:bookmarkEnd w:id="30"/>
    </w:p>
    <w:p w14:paraId="7906086B" w14:textId="77777777" w:rsidR="004F0AEE" w:rsidRDefault="004F0AEE" w:rsidP="004F0AEE">
      <w:r>
        <w:t xml:space="preserve">Notre projet d’école de terrain interdisciplinaire vise à réunir les étudiants de Master 1 et 2 du parcours "Gestion durable des territoires de montagne" (GDTM) et l'équipe pédagogique de la formation autour de la </w:t>
      </w:r>
      <w:r w:rsidRPr="00D87140">
        <w:rPr>
          <w:b/>
        </w:rPr>
        <w:t>formulation d'un projet de gestion durable d'un territoire de montagne</w:t>
      </w:r>
      <w:r>
        <w:t>. Ce projet relève d’une double logique d'inscription territoriale et de renforcement de l’interdisciplinarité du Master GDTM. Le site atelier retenu est la montagne de Céüze qui réunit les grandes problématiques contemporaines de gestion durable des territoires de montagne relatives à l'adaptation au changement climatique, la durabilité de l'économie touristique, la prévention des risques, la pérennité de l'agriculture de montagne et des services écosystémiques rendus par la forêt, et enfin la périurbanisation des vallées alpines.</w:t>
      </w:r>
    </w:p>
    <w:p w14:paraId="596B49C2" w14:textId="77777777" w:rsidR="004F0AEE" w:rsidRDefault="004F0AEE" w:rsidP="004F0AEE">
      <w:r>
        <w:t xml:space="preserve">Cette école de terrain interdisciplinaire vise la </w:t>
      </w:r>
      <w:r w:rsidRPr="00D87140">
        <w:rPr>
          <w:b/>
        </w:rPr>
        <w:t>réalisation grandeur nature d’une étude de cas concrète locale pour transmettre aux étudiants une culture de terrain indispensable à une interdisciplinarité heuristique et appliquée</w:t>
      </w:r>
      <w:r>
        <w:t xml:space="preserve">. Ce faisant, elle permettra une prise en </w:t>
      </w:r>
      <w:r>
        <w:lastRenderedPageBreak/>
        <w:t>compte accrue par notre formation des attentes des acteurs du territoire, futurs recruteurs potentiels pour nos étudiant.es.</w:t>
      </w:r>
    </w:p>
    <w:p w14:paraId="13621B1B" w14:textId="14093292" w:rsidR="004F0AEE" w:rsidRPr="003A2E23" w:rsidRDefault="004F0AEE" w:rsidP="004F0AEE">
      <w:r w:rsidRPr="003A2E23">
        <w:t xml:space="preserve">Montant alloué : </w:t>
      </w:r>
      <w:r w:rsidRPr="004F0AEE">
        <w:t>16</w:t>
      </w:r>
      <w:r>
        <w:t xml:space="preserve"> </w:t>
      </w:r>
      <w:r w:rsidRPr="004F0AEE">
        <w:t>758,26</w:t>
      </w:r>
      <w:r>
        <w:t xml:space="preserve"> </w:t>
      </w:r>
      <w:r w:rsidRPr="003A2E23">
        <w:t>euros</w:t>
      </w:r>
    </w:p>
    <w:p w14:paraId="35B6884B" w14:textId="77777777" w:rsidR="004F0AEE" w:rsidRPr="003A2E23" w:rsidRDefault="0010211E" w:rsidP="004F0AEE">
      <w:r>
        <w:rPr>
          <w:noProof/>
        </w:rPr>
        <w:pict w14:anchorId="58E8F76B">
          <v:rect id="_x0000_i1072" alt="" style="width:453.3pt;height:.05pt;mso-width-percent:0;mso-height-percent:0;mso-width-percent:0;mso-height-percent:0" o:hralign="center" o:hrstd="t" o:hr="t" fillcolor="#aaa" stroked="f"/>
        </w:pict>
      </w:r>
    </w:p>
    <w:p w14:paraId="528EEEB4" w14:textId="6C5E4CC5" w:rsidR="004F0AEE" w:rsidRPr="003A2E23" w:rsidRDefault="004F0AEE" w:rsidP="004F0AEE">
      <w:pPr>
        <w:pStyle w:val="Titre2"/>
      </w:pPr>
      <w:bookmarkStart w:id="31" w:name="_Toc69216884"/>
      <w:r w:rsidRPr="004F0AEE">
        <w:t>Laboratoire de Création (CreaLAb) MMI</w:t>
      </w:r>
      <w:r>
        <w:t xml:space="preserve"> - IUT</w:t>
      </w:r>
      <w:bookmarkEnd w:id="31"/>
    </w:p>
    <w:p w14:paraId="4D31A930" w14:textId="77777777" w:rsidR="004F0AEE" w:rsidRDefault="004F0AEE" w:rsidP="004F0AEE">
      <w:r>
        <w:t>Proposer un espace de création numérique destiné à développer la créativité et l'esprit de collaboration parmi les étudiants "Métiers du Multimédia et de l'Internet" (MMI), les intervenants et le personnel technique. Le projet envisage l'ouverture d'une salle avec des équipements permettant la réalisation des activités de création et d'interaction dans certains domaines de compétences des étudiants de la filière DUT "Métiers du Multimédia et de l'Internet" (MMI) mais aussi de la licence professionnelle "Création pour le Web".</w:t>
      </w:r>
    </w:p>
    <w:p w14:paraId="2951D778" w14:textId="77777777" w:rsidR="004F0AEE" w:rsidRDefault="004F0AEE" w:rsidP="004F0AEE">
      <w:r>
        <w:t>Les axes de compétence de la formation MMI impactés par ce projet sont le dessin, création d'images ou infographie, le web design, la modélisation 3 D et en moindre mesure, l'audiovisuel. Cette nouvelle salle fournira aux étudiants les outils informatiques et devra leur permettre de se rassembler dans des petites équipes pour mener un projet du début à la fin. Cela incluant une étape de réflexion (avec brainstorming), collaboration, mise en œuvre et développement et finalisation.</w:t>
      </w:r>
    </w:p>
    <w:p w14:paraId="0692D688" w14:textId="323A658C" w:rsidR="004F0AEE" w:rsidRPr="003A2E23" w:rsidRDefault="004F0AEE" w:rsidP="004F0AEE">
      <w:r w:rsidRPr="003A2E23">
        <w:t xml:space="preserve">Montant alloué : </w:t>
      </w:r>
      <w:r w:rsidRPr="004F0AEE">
        <w:t>17</w:t>
      </w:r>
      <w:r>
        <w:t xml:space="preserve"> </w:t>
      </w:r>
      <w:r w:rsidRPr="004F0AEE">
        <w:t>799,36</w:t>
      </w:r>
      <w:r>
        <w:t xml:space="preserve"> </w:t>
      </w:r>
      <w:r w:rsidRPr="003A2E23">
        <w:t>euros</w:t>
      </w:r>
    </w:p>
    <w:p w14:paraId="087C8D36" w14:textId="474AA73B" w:rsidR="002E7BAF" w:rsidRPr="002E7BAF" w:rsidRDefault="0010211E" w:rsidP="002E7BAF">
      <w:r>
        <w:rPr>
          <w:noProof/>
        </w:rPr>
        <w:pict w14:anchorId="0DEBFE22">
          <v:rect id="_x0000_i1071" alt="" style="width:453.3pt;height:.05pt;mso-width-percent:0;mso-height-percent:0;mso-width-percent:0;mso-height-percent:0" o:hralign="center" o:hrstd="t" o:hr="t" fillcolor="#aaa" stroked="f"/>
        </w:pict>
      </w:r>
    </w:p>
    <w:p w14:paraId="752A9902" w14:textId="22F05892" w:rsidR="003A2E23" w:rsidRPr="00234DB1" w:rsidRDefault="003A2E23" w:rsidP="00234DB1">
      <w:pPr>
        <w:pStyle w:val="Titre1"/>
      </w:pPr>
      <w:bookmarkStart w:id="32" w:name="_Toc69216885"/>
      <w:r w:rsidRPr="00234DB1">
        <w:t>Les lauréats 2018</w:t>
      </w:r>
      <w:bookmarkEnd w:id="32"/>
    </w:p>
    <w:p w14:paraId="7E3CEAD8" w14:textId="77777777" w:rsidR="003A2E23" w:rsidRPr="003A2E23" w:rsidRDefault="003A2E23" w:rsidP="00234DB1">
      <w:r w:rsidRPr="003A2E23">
        <w:t>En 2018, 14 projets ont été retenus :</w:t>
      </w:r>
    </w:p>
    <w:p w14:paraId="020A49E6" w14:textId="77777777" w:rsidR="003A2E23" w:rsidRPr="003A2E23" w:rsidRDefault="003A2E23" w:rsidP="004F0AEE">
      <w:pPr>
        <w:pStyle w:val="Titre2"/>
        <w:numPr>
          <w:ilvl w:val="1"/>
          <w:numId w:val="34"/>
        </w:numPr>
      </w:pPr>
      <w:bookmarkStart w:id="33" w:name="iot"/>
      <w:bookmarkStart w:id="34" w:name="_Toc69216886"/>
      <w:bookmarkEnd w:id="33"/>
      <w:r w:rsidRPr="003A2E23">
        <w:t>lOT Lab : Laboratoire de formation à la conception d'Objets Connectés - IUT</w:t>
      </w:r>
      <w:bookmarkEnd w:id="34"/>
    </w:p>
    <w:p w14:paraId="5FC19F8B" w14:textId="77777777" w:rsidR="003A2E23" w:rsidRPr="003A2E23" w:rsidRDefault="003A2E23" w:rsidP="00234DB1">
      <w:r w:rsidRPr="003A2E23">
        <w:t>Le développement d'un objet connecté nécessite un savoir-faire et des compétences spécifiques que doivent acquérir à la fois les acteurs déjà présents du secteur par la formation de leurs personnels et les étudiants actuels futurs créateurs de ces objets connectés. Dans ce sens, le projet vise à mettre en place un laboratoire pédagogique de développement et de réalisation d'objets connectés. Ce laboratoire d'enseignement permettra en un seul lieu d'accompagner ces différents publics depuis l'idée de départ jusqu'au déploiement de ces nouveaux objets connectés en passant par la simulation, la réalisation et les tests. Il a pour ambition de couvrir l'ensemble des blocs de compétences nécessaires au domaine technique des objets connectés. Le public visé concerne directement plusieurs formations de l'IUT d'Aix</w:t>
      </w:r>
      <w:r w:rsidRPr="003A2E23">
        <w:softHyphen/>
        <w:t>Marseille (DUT et Licences Professionnelles) mais le laboratoire sera ouvert à toute formation concernée dans AMU de par la participation du CNFM (Coordination Nationale de Formation en Microélectronique et nanotechnologies) à ce laboratoire d'enseignement. Au-delà d'un public d'étudiants, est également visé un public de salariés de l'industrie par des formations courtes qui seront proposées sur chaque bloc de compétences.</w:t>
      </w:r>
    </w:p>
    <w:p w14:paraId="22129109" w14:textId="77777777" w:rsidR="003A2E23" w:rsidRPr="003A2E23" w:rsidRDefault="003A2E23" w:rsidP="00234DB1">
      <w:r w:rsidRPr="003A2E23">
        <w:t>Montant alloué : 20 528 euros</w:t>
      </w:r>
    </w:p>
    <w:p w14:paraId="3D52C236" w14:textId="77777777" w:rsidR="003A2E23" w:rsidRPr="003A2E23" w:rsidRDefault="0010211E" w:rsidP="00234DB1">
      <w:r>
        <w:rPr>
          <w:noProof/>
        </w:rPr>
        <w:pict w14:anchorId="5DAB2005">
          <v:rect id="_x0000_i1070" alt="" style="width:453.3pt;height:.05pt;mso-width-percent:0;mso-height-percent:0;mso-width-percent:0;mso-height-percent:0" o:hralign="center" o:hrstd="t" o:hr="t" fillcolor="#aaa" stroked="f"/>
        </w:pict>
      </w:r>
    </w:p>
    <w:p w14:paraId="2AF17772" w14:textId="77777777" w:rsidR="003A2E23" w:rsidRPr="003A2E23" w:rsidRDefault="003A2E23" w:rsidP="003A2E23">
      <w:pPr>
        <w:pStyle w:val="Titre2"/>
      </w:pPr>
      <w:bookmarkStart w:id="35" w:name="secu"/>
      <w:bookmarkStart w:id="36" w:name="_Toc69216887"/>
      <w:bookmarkEnd w:id="35"/>
      <w:r w:rsidRPr="003A2E23">
        <w:t>Sécurité des Applications, Concepts et Réseaux INformatiques (SACRIN) - Sciences</w:t>
      </w:r>
      <w:bookmarkEnd w:id="36"/>
    </w:p>
    <w:p w14:paraId="0C80247D" w14:textId="77777777" w:rsidR="003A2E23" w:rsidRDefault="003A2E23" w:rsidP="00234DB1">
      <w:r w:rsidRPr="003A2E23">
        <w:t>Le projet porte sur la création d’un laboratoire de sécurité informatique permettant aux étudiants de monter, étudier et combattre des attaques sur des systèmes informatiques, ordinateurs, téléphones ou objets connectés en réseau de plusieurs types.</w:t>
      </w:r>
    </w:p>
    <w:p w14:paraId="2B047B3F" w14:textId="77777777" w:rsidR="003A2E23" w:rsidRDefault="003A2E23" w:rsidP="00234DB1">
      <w:r w:rsidRPr="003A2E23">
        <w:t>Les attaques sont de nature logicielle (virus, malware, vers), psychologique (hameçonnage), physique (analyse du comportement physique des machines). L’étude de ces mécanismes ne peut se faire dans l’environnement usuel sans risquer des propagations dangereuses. Le projet comporte des aspects matériels et logiciels permettant :</w:t>
      </w:r>
    </w:p>
    <w:p w14:paraId="65F8DD53" w14:textId="77777777" w:rsidR="003A2E23" w:rsidRDefault="003A2E23" w:rsidP="003A2E23">
      <w:pPr>
        <w:pStyle w:val="Paragraphedeliste"/>
        <w:numPr>
          <w:ilvl w:val="0"/>
          <w:numId w:val="20"/>
        </w:numPr>
        <w:spacing w:before="100" w:beforeAutospacing="1" w:after="100" w:afterAutospacing="1"/>
      </w:pPr>
      <w:r w:rsidRPr="003A2E23">
        <w:lastRenderedPageBreak/>
        <w:t>De sécuriser le travail en interdisant les propagations extérieures ce qui implique un réseau local avec un contrôle d’accès particulier,</w:t>
      </w:r>
    </w:p>
    <w:p w14:paraId="174FB742" w14:textId="77777777" w:rsidR="003A2E23" w:rsidRDefault="003A2E23" w:rsidP="003A2E23">
      <w:pPr>
        <w:pStyle w:val="Paragraphedeliste"/>
        <w:numPr>
          <w:ilvl w:val="0"/>
          <w:numId w:val="20"/>
        </w:numPr>
        <w:spacing w:before="100" w:beforeAutospacing="1" w:after="100" w:afterAutospacing="1"/>
      </w:pPr>
      <w:r w:rsidRPr="003A2E23">
        <w:t>De constituer des bibliothèques d’environnements (hyperviseurs, systèmes d’exploitation, versions vulnérables,</w:t>
      </w:r>
      <w:r>
        <w:t xml:space="preserve"> </w:t>
      </w:r>
      <w:r w:rsidRPr="003A2E23">
        <w:t>…) permettant de reproduire les attaques répertoriées,</w:t>
      </w:r>
    </w:p>
    <w:p w14:paraId="68362D59" w14:textId="77777777" w:rsidR="003A2E23" w:rsidRDefault="003A2E23" w:rsidP="003A2E23">
      <w:pPr>
        <w:pStyle w:val="Paragraphedeliste"/>
        <w:numPr>
          <w:ilvl w:val="0"/>
          <w:numId w:val="20"/>
        </w:numPr>
        <w:spacing w:before="100" w:beforeAutospacing="1" w:after="100" w:afterAutospacing="1"/>
      </w:pPr>
      <w:r w:rsidRPr="003A2E23">
        <w:t>D’utiliser les outils professionnels d’analyse de code (dé-assemblage de binaires),</w:t>
      </w:r>
    </w:p>
    <w:p w14:paraId="0176AF63" w14:textId="77777777" w:rsidR="003A2E23" w:rsidRDefault="003A2E23" w:rsidP="003A2E23">
      <w:pPr>
        <w:pStyle w:val="Paragraphedeliste"/>
        <w:numPr>
          <w:ilvl w:val="0"/>
          <w:numId w:val="20"/>
        </w:numPr>
        <w:spacing w:before="100" w:beforeAutospacing="1" w:after="100" w:afterAutospacing="1"/>
      </w:pPr>
      <w:r w:rsidRPr="003A2E23">
        <w:t>De simuler de manière réaliste des réseaux d’entreprise,</w:t>
      </w:r>
    </w:p>
    <w:p w14:paraId="41332CB3" w14:textId="77777777" w:rsidR="003A2E23" w:rsidRDefault="003A2E23" w:rsidP="003A2E23">
      <w:pPr>
        <w:pStyle w:val="Paragraphedeliste"/>
        <w:numPr>
          <w:ilvl w:val="0"/>
          <w:numId w:val="20"/>
        </w:numPr>
        <w:spacing w:before="100" w:beforeAutospacing="1" w:after="100" w:afterAutospacing="1"/>
      </w:pPr>
      <w:r w:rsidRPr="003A2E23">
        <w:t>De tester des politiques de sécurité et effectuer des tests d’intrusion,</w:t>
      </w:r>
    </w:p>
    <w:p w14:paraId="6346B0A9" w14:textId="77777777" w:rsidR="003A2E23" w:rsidRDefault="003A2E23" w:rsidP="003A2E23">
      <w:pPr>
        <w:pStyle w:val="Paragraphedeliste"/>
        <w:numPr>
          <w:ilvl w:val="0"/>
          <w:numId w:val="20"/>
        </w:numPr>
        <w:spacing w:before="100" w:beforeAutospacing="1" w:after="100" w:afterAutospacing="1"/>
      </w:pPr>
      <w:r w:rsidRPr="003A2E23">
        <w:t>D’étudier les systèmes (cartes à puce, ordinateurs, objets connectés) avec des dispositifs physiques d’instrumentation permettant d’interagir (par des interfaces réseau filaire et radio) tout en observant en temps réel leur activité (consommation électrique, délais, radiation, défaillances …) à la recherche de failles de sécurité et de canaux cachés,</w:t>
      </w:r>
    </w:p>
    <w:p w14:paraId="29F41C56" w14:textId="77777777" w:rsidR="003A2E23" w:rsidRPr="003A2E23" w:rsidRDefault="003A2E23" w:rsidP="003A2E23">
      <w:pPr>
        <w:pStyle w:val="Paragraphedeliste"/>
        <w:numPr>
          <w:ilvl w:val="0"/>
          <w:numId w:val="20"/>
        </w:numPr>
        <w:spacing w:before="100" w:beforeAutospacing="1" w:after="100" w:afterAutospacing="1"/>
      </w:pPr>
      <w:r w:rsidRPr="003A2E23">
        <w:t>D’étudier la protection de la confidentialité des données par les applications courantes (en particulier en téléphonie mobile).</w:t>
      </w:r>
    </w:p>
    <w:p w14:paraId="14EFDA06" w14:textId="77777777" w:rsidR="003A2E23" w:rsidRPr="003A2E23" w:rsidRDefault="003A2E23" w:rsidP="00234DB1">
      <w:r w:rsidRPr="003A2E23">
        <w:t>Montant alloué : 36 090,65 euros</w:t>
      </w:r>
    </w:p>
    <w:p w14:paraId="508BD64B" w14:textId="77777777" w:rsidR="003A2E23" w:rsidRPr="003A2E23" w:rsidRDefault="0010211E" w:rsidP="00234DB1">
      <w:r>
        <w:rPr>
          <w:noProof/>
        </w:rPr>
        <w:pict w14:anchorId="12B2CE70">
          <v:rect id="_x0000_i1069" alt="" style="width:453.3pt;height:.05pt;mso-width-percent:0;mso-height-percent:0;mso-width-percent:0;mso-height-percent:0" o:hralign="center" o:hrstd="t" o:hr="t" fillcolor="#aaa" stroked="f"/>
        </w:pict>
      </w:r>
    </w:p>
    <w:p w14:paraId="1FA8EB57" w14:textId="77777777" w:rsidR="003A2E23" w:rsidRPr="003A2E23" w:rsidRDefault="003A2E23" w:rsidP="003A2E23">
      <w:pPr>
        <w:pStyle w:val="Titre2"/>
      </w:pPr>
      <w:bookmarkStart w:id="37" w:name="lang"/>
      <w:bookmarkStart w:id="38" w:name="_Toc69216888"/>
      <w:bookmarkEnd w:id="37"/>
      <w:r w:rsidRPr="003A2E23">
        <w:t>Ressources en langues pour l’autonomisation - ALLSH</w:t>
      </w:r>
      <w:bookmarkEnd w:id="38"/>
    </w:p>
    <w:p w14:paraId="2E593841" w14:textId="77777777" w:rsidR="003A2E23" w:rsidRDefault="003A2E23" w:rsidP="00234DB1">
      <w:r w:rsidRPr="003A2E23">
        <w:t>Ce projet vise à doter les usagers du Centre de Formation et d’Autoformation en Langues d’un soutien pour la préparation d’une part des certifications en langues et d’autre part pour la mobilité entrante et sortante. Ce soutien se traduit concrètement de deux manières :</w:t>
      </w:r>
    </w:p>
    <w:p w14:paraId="2FCFF2AD" w14:textId="77777777" w:rsidR="003A2E23" w:rsidRDefault="003A2E23" w:rsidP="003A2E23">
      <w:pPr>
        <w:pStyle w:val="Paragraphedeliste"/>
        <w:numPr>
          <w:ilvl w:val="0"/>
          <w:numId w:val="21"/>
        </w:numPr>
        <w:spacing w:before="100" w:beforeAutospacing="1" w:after="100" w:afterAutospacing="1"/>
      </w:pPr>
      <w:r w:rsidRPr="003A2E23">
        <w:t>D’une part le projet vise à repérer et éventuellement acquérir des ressources, dont des ressources ouvertes en libre accès, et à les indexer pour les rendre consultables en autonomie,</w:t>
      </w:r>
    </w:p>
    <w:p w14:paraId="579DA140" w14:textId="77777777" w:rsidR="003A2E23" w:rsidRPr="003A2E23" w:rsidRDefault="003A2E23" w:rsidP="003A2E23">
      <w:pPr>
        <w:pStyle w:val="Paragraphedeliste"/>
        <w:numPr>
          <w:ilvl w:val="0"/>
          <w:numId w:val="21"/>
        </w:numPr>
        <w:spacing w:before="100" w:beforeAutospacing="1" w:after="100" w:afterAutospacing="1"/>
      </w:pPr>
      <w:r w:rsidRPr="003A2E23">
        <w:t>D’autre part, ce projet permettra de former l’équipe de tuteurs du centre pour les fonctions de conseil visant à accompagner les étudiants vers l'acquisition de l'autonomie dans leurs apprentissages.</w:t>
      </w:r>
    </w:p>
    <w:p w14:paraId="553FFC40" w14:textId="77777777" w:rsidR="003A2E23" w:rsidRPr="003A2E23" w:rsidRDefault="003A2E23" w:rsidP="00234DB1">
      <w:r w:rsidRPr="003A2E23">
        <w:t>Montant alloué : 10 660,71 euros</w:t>
      </w:r>
    </w:p>
    <w:p w14:paraId="12BD0196" w14:textId="77777777" w:rsidR="003A2E23" w:rsidRPr="003A2E23" w:rsidRDefault="0010211E" w:rsidP="00234DB1">
      <w:r>
        <w:rPr>
          <w:noProof/>
        </w:rPr>
        <w:pict w14:anchorId="2F589B4E">
          <v:rect id="_x0000_i1068" alt="" style="width:453.3pt;height:.05pt;mso-width-percent:0;mso-height-percent:0;mso-width-percent:0;mso-height-percent:0" o:hralign="center" o:hrstd="t" o:hr="t" fillcolor="#aaa" stroked="f"/>
        </w:pict>
      </w:r>
    </w:p>
    <w:p w14:paraId="77F2A544" w14:textId="77777777" w:rsidR="003A2E23" w:rsidRPr="003A2E23" w:rsidRDefault="003A2E23" w:rsidP="003A2E23">
      <w:pPr>
        <w:pStyle w:val="Titre2"/>
      </w:pPr>
      <w:bookmarkStart w:id="39" w:name="MED"/>
      <w:bookmarkStart w:id="40" w:name="_Toc69216889"/>
      <w:bookmarkEnd w:id="39"/>
      <w:r w:rsidRPr="003A2E23">
        <w:t>Dispositif pédagogique de valorisation des compétences appliqué aux Métiers de la médiation culturelle des arts - ALLSH</w:t>
      </w:r>
      <w:bookmarkEnd w:id="40"/>
    </w:p>
    <w:p w14:paraId="32BB1060" w14:textId="77777777" w:rsidR="003A2E23" w:rsidRDefault="003A2E23" w:rsidP="00234DB1">
      <w:r w:rsidRPr="003A2E23">
        <w:t>L’usage du e-portfolio est expérimenté depuis plusieurs années auprès des étudiants en formation continue de la licence professionnelle à distance "Métiers de la médiation par des approches artistiques et culturelles", valorisant les projets d’action culturelle élaborés et les travaux réalisés en cours de formation. Expérience remarquée au sein d’AMU, elle illustre d’ailleurs le cours en ligne d’efoliAM.</w:t>
      </w:r>
    </w:p>
    <w:p w14:paraId="4D6FF14A" w14:textId="77777777" w:rsidR="003A2E23" w:rsidRDefault="003A2E23" w:rsidP="00234DB1">
      <w:r w:rsidRPr="003A2E23">
        <w:t>Le souhait est à présent d'étendre cette expérience à l’ensemble des formations (Licence Pro en présence, Master 1 et 2 en présence et à distance – étudiants en formation initiale et continue) du domaine de médiation culturelle des arts, de renforcer la démarche grâce à l’Approche Par Compétences pour une meilleure prise en compte des résultats d’apprentissage individuels et collectifs et de renouveler la pédagogie de l'équipe enseignante en mobilisant les outils de l’intelligence collective.</w:t>
      </w:r>
    </w:p>
    <w:p w14:paraId="5A88897C" w14:textId="77777777" w:rsidR="003A2E23" w:rsidRDefault="003A2E23" w:rsidP="00234DB1">
      <w:r w:rsidRPr="003A2E23">
        <w:t>Ce projet FIP porte sur la conception d’un dispositif pédagogique en ligne et en présence, articulant plusieurs enseignements du diplôme avec la mise en pratique professionnelle ou de recherche et sa valorisation dans les milieux professionnels.</w:t>
      </w:r>
    </w:p>
    <w:p w14:paraId="430F3F93" w14:textId="77777777" w:rsidR="003A2E23" w:rsidRPr="003A2E23" w:rsidRDefault="003A2E23" w:rsidP="00234DB1">
      <w:r w:rsidRPr="003A2E23">
        <w:t>Il vise à renforcer la notion de métier et le profil de compétences en Médiation culturelle de l’art et à accroître ainsi l’employabilité de nos étudiants.</w:t>
      </w:r>
    </w:p>
    <w:p w14:paraId="3B06C8F6" w14:textId="77777777" w:rsidR="003A2E23" w:rsidRPr="003A2E23" w:rsidRDefault="003A2E23" w:rsidP="00234DB1">
      <w:r w:rsidRPr="003A2E23">
        <w:lastRenderedPageBreak/>
        <w:t>Montant alloué : 25 650 euros</w:t>
      </w:r>
    </w:p>
    <w:p w14:paraId="0E58680D" w14:textId="77777777" w:rsidR="003A2E23" w:rsidRPr="003A2E23" w:rsidRDefault="0010211E" w:rsidP="00234DB1">
      <w:r>
        <w:rPr>
          <w:noProof/>
        </w:rPr>
        <w:pict w14:anchorId="48D563BC">
          <v:rect id="_x0000_i1067" alt="" style="width:453.3pt;height:.05pt;mso-width-percent:0;mso-height-percent:0;mso-width-percent:0;mso-height-percent:0" o:hralign="center" o:hrstd="t" o:hr="t" fillcolor="#aaa" stroked="f"/>
        </w:pict>
      </w:r>
    </w:p>
    <w:p w14:paraId="709C76AA" w14:textId="77777777" w:rsidR="003A2E23" w:rsidRPr="003A2E23" w:rsidRDefault="003A2E23" w:rsidP="003A2E23">
      <w:pPr>
        <w:pStyle w:val="Titre2"/>
      </w:pPr>
      <w:bookmarkStart w:id="41" w:name="CCS"/>
      <w:bookmarkStart w:id="42" w:name="_Toc69216890"/>
      <w:bookmarkEnd w:id="41"/>
      <w:r w:rsidRPr="003A2E23">
        <w:t>Conception Collaborative et Solidaire - IUT</w:t>
      </w:r>
      <w:bookmarkEnd w:id="42"/>
    </w:p>
    <w:p w14:paraId="3D813D96" w14:textId="77777777" w:rsidR="003A2E23" w:rsidRPr="003A2E23" w:rsidRDefault="003A2E23" w:rsidP="00234DB1">
      <w:r w:rsidRPr="003A2E23">
        <w:t>Le projet a pour objectif de développer la formation des étudiants autour de projets collaboratifs associés à la mise en œuvre de "3D expérience" qui est un logiciel de CAO implanté dans le Cloud. Le travail se fera par convergence des compétences d'acteurs complémentaires qui seront des formations AMU [LP "Métiers de l'industrie : conception de produits industriels" (LP CPI - IUT), LP "Métiers de l'industrie : conception et processus de mise en forme des matériaux" parcours "Etude et mise en œuvre des produits composites" (LP EMPC - Sciences) et des LP d'autres départements Génie Mécanique et Productique (GMP) en France (Nantes, Le Mans, Le Havre)]. Ce spectre devra s'élargir ultérieurement. Cette démarche est déjà existante dans l'industrie et doit être apportée aux étudiants pour une meilleure insertion professionnelle. Elle permettra d'avancer aussi dans l'évolution de la pédagogie de l'enseignement de la mécanique et de la conception autour d'une chaine numérique collaborative. Enfin elle permettra une collaboration qui pourra être proposée aux industriels pour un travail interactif et dynamique. Cette demande concerne la première année d'un projet de trois ans dont le thème est le développement d'un VTT pour personnes à mobilité réduite afin d'intégrer l'égalité des chances dans la culture des étudiants.</w:t>
      </w:r>
    </w:p>
    <w:p w14:paraId="222477A4" w14:textId="77777777" w:rsidR="003A2E23" w:rsidRPr="003A2E23" w:rsidRDefault="003A2E23" w:rsidP="00234DB1">
      <w:r w:rsidRPr="003A2E23">
        <w:t>Montant alloué : 15 408 euros</w:t>
      </w:r>
    </w:p>
    <w:p w14:paraId="6C0E8161" w14:textId="77777777" w:rsidR="003A2E23" w:rsidRPr="003A2E23" w:rsidRDefault="0010211E" w:rsidP="00234DB1">
      <w:r>
        <w:rPr>
          <w:noProof/>
        </w:rPr>
        <w:pict w14:anchorId="7328ECF4">
          <v:rect id="_x0000_i1066" alt="" style="width:453.3pt;height:.05pt;mso-width-percent:0;mso-height-percent:0;mso-width-percent:0;mso-height-percent:0" o:hralign="center" o:hrstd="t" o:hr="t" fillcolor="#aaa" stroked="f"/>
        </w:pict>
      </w:r>
    </w:p>
    <w:p w14:paraId="038645ED" w14:textId="77777777" w:rsidR="003A2E23" w:rsidRPr="003A2E23" w:rsidRDefault="003A2E23" w:rsidP="003A2E23">
      <w:pPr>
        <w:pStyle w:val="Titre2"/>
      </w:pPr>
      <w:bookmarkStart w:id="43" w:name="JEPE"/>
      <w:bookmarkStart w:id="44" w:name="_Toc69216891"/>
      <w:bookmarkEnd w:id="43"/>
      <w:r w:rsidRPr="003A2E23">
        <w:t>Jeux et enjeux de politique économique - FEG</w:t>
      </w:r>
      <w:bookmarkEnd w:id="44"/>
    </w:p>
    <w:p w14:paraId="513546ED" w14:textId="77777777" w:rsidR="003A2E23" w:rsidRDefault="003A2E23" w:rsidP="00234DB1">
      <w:r w:rsidRPr="003A2E23">
        <w:t>Le projet proposé consiste à compléter les enseignements de Macroéconomie et de Monnaie Banque Finance qui seront dispensés en semestre 3 par des jeux de politiques économiques. Ils contribueront à l'intelligibilité des mécanismes abordés dans les enseignements magistraux et les travaux dirigés en leur donnant vie à travers la prise de décision et la perception des effets de ces décisions sur les principaux indicateurs macroéconomiques. Ce jeu sur ordinateur place les étudiants en situation de dirigeants de pays virtuels. Ils doivent alors prendre des décisions de politiques économiques qui affectent les performances du pays sur différents critères (emploi, revenu, inflation, dette publique, balance extérieure e</w:t>
      </w:r>
      <w:r>
        <w:t>tc</w:t>
      </w:r>
      <w:r w:rsidRPr="003A2E23">
        <w:t>.) mais aussi les performances des autres pays.</w:t>
      </w:r>
    </w:p>
    <w:p w14:paraId="03EEC3EC" w14:textId="77777777" w:rsidR="003A2E23" w:rsidRPr="003A2E23" w:rsidRDefault="003A2E23" w:rsidP="00234DB1">
      <w:r w:rsidRPr="003A2E23">
        <w:t>Il s'agit en quelque sorte d'appliquer à l'analyse macroéconomique et à la politique économique le même concept que celui des jeux d'entreprises utilisés dans le domaine de la gestion ce qui semble n'avoir jamais été fait.</w:t>
      </w:r>
    </w:p>
    <w:p w14:paraId="79DEF5B2" w14:textId="77777777" w:rsidR="003A2E23" w:rsidRPr="003A2E23" w:rsidRDefault="003A2E23" w:rsidP="00234DB1">
      <w:r w:rsidRPr="003A2E23">
        <w:t>Montant alloué : 15 824,60 euros</w:t>
      </w:r>
    </w:p>
    <w:p w14:paraId="79849A02" w14:textId="77777777" w:rsidR="003A2E23" w:rsidRPr="003A2E23" w:rsidRDefault="0010211E" w:rsidP="00234DB1">
      <w:r>
        <w:rPr>
          <w:noProof/>
        </w:rPr>
        <w:pict w14:anchorId="7481F79B">
          <v:rect id="_x0000_i1065" alt="" style="width:453.3pt;height:.05pt;mso-width-percent:0;mso-height-percent:0;mso-width-percent:0;mso-height-percent:0" o:hralign="center" o:hrstd="t" o:hr="t" fillcolor="#aaa" stroked="f"/>
        </w:pict>
      </w:r>
    </w:p>
    <w:p w14:paraId="6F1531BD" w14:textId="77777777" w:rsidR="003A2E23" w:rsidRPr="003A2E23" w:rsidRDefault="003A2E23" w:rsidP="003A2E23">
      <w:pPr>
        <w:pStyle w:val="Titre2"/>
      </w:pPr>
      <w:bookmarkStart w:id="45" w:name="NUMD"/>
      <w:bookmarkStart w:id="46" w:name="_Toc69216892"/>
      <w:bookmarkEnd w:id="45"/>
      <w:r w:rsidRPr="003A2E23">
        <w:t>Le numérique dans les formations de droit - FDSP</w:t>
      </w:r>
      <w:bookmarkEnd w:id="46"/>
    </w:p>
    <w:p w14:paraId="1B2218F9" w14:textId="77777777" w:rsidR="003A2E23" w:rsidRDefault="003A2E23" w:rsidP="00234DB1">
      <w:r w:rsidRPr="003A2E23">
        <w:t>Ce projet vise à mettre au cœur des enseignements la pédagogie active consistant dans le développement de la classe inversée, la simulation de procès, les études de cas, la création de cartes mentales collaboratives. Il reposera sur la création de ressources pédagogiques avec une base de données de vidéos d'experts acquise grâce à des outils de webconférence, un système de captation automatique de vidéos et d'un vidéo projecteur interactif.</w:t>
      </w:r>
    </w:p>
    <w:p w14:paraId="0624BEEF" w14:textId="77777777" w:rsidR="003A2E23" w:rsidRDefault="003A2E23" w:rsidP="00234DB1">
      <w:r w:rsidRPr="003A2E23">
        <w:t xml:space="preserve">Ces outils permettront de pérenniser le projet, la base de données créée l'année N pouvant être réutilisée les années N+ l, N+2 etc. L'accès à cette base de données conduira à intensifier la mise en place des parcours universitaires par acquisition de blocs de compétences. L'apprentissage par blocs de compétences sera un moyen pour la formation continue de se développer à son tour et les outils numériques viendront également au support du développement de la formation à distance. Formation continue et formation à distance </w:t>
      </w:r>
      <w:r w:rsidRPr="003A2E23">
        <w:lastRenderedPageBreak/>
        <w:t>génèreront des droits d'inscription qui pourront être réaffectés dans la formation de nos étudiants.</w:t>
      </w:r>
    </w:p>
    <w:p w14:paraId="4ABD8C53" w14:textId="77777777" w:rsidR="003A2E23" w:rsidRPr="003A2E23" w:rsidRDefault="003A2E23" w:rsidP="00234DB1">
      <w:r w:rsidRPr="003A2E23">
        <w:t>En outre, les systèmes de webconférence permettront de dynamiser les relations internationales, le Centre de Droit Economique (CDE) et l'Institut de Droit des Affaires (IDA) ayant des liens avec de nombreux universitaires étrangers. De tels outils serviront aussi à l'appui de projets inter-composantes (FEG et IUT notamment). L'impact du dispositif ne se chiffre pas seulement en nombre d'étudiants mais dans le prototypage d'un modèle pédagogique qui peut se reproduire sur d'autres salles de FDSP et d'autres salles d'autres composantes d'AMU.</w:t>
      </w:r>
    </w:p>
    <w:p w14:paraId="64BD1A27" w14:textId="77777777" w:rsidR="003A2E23" w:rsidRPr="003A2E23" w:rsidRDefault="003A2E23" w:rsidP="00234DB1">
      <w:r w:rsidRPr="003A2E23">
        <w:t>Montant alloué : 31 306,80 euros</w:t>
      </w:r>
    </w:p>
    <w:p w14:paraId="45A12761" w14:textId="77777777" w:rsidR="003A2E23" w:rsidRPr="003A2E23" w:rsidRDefault="0010211E" w:rsidP="00234DB1">
      <w:r>
        <w:rPr>
          <w:noProof/>
        </w:rPr>
        <w:pict w14:anchorId="55239A36">
          <v:rect id="_x0000_i1064" alt="" style="width:453.3pt;height:.05pt;mso-width-percent:0;mso-height-percent:0;mso-width-percent:0;mso-height-percent:0" o:hralign="center" o:hrstd="t" o:hr="t" fillcolor="#aaa" stroked="f"/>
        </w:pict>
      </w:r>
    </w:p>
    <w:p w14:paraId="52708C94" w14:textId="77777777" w:rsidR="003A2E23" w:rsidRPr="003A2E23" w:rsidRDefault="003A2E23" w:rsidP="003A2E23">
      <w:pPr>
        <w:pStyle w:val="Titre2"/>
      </w:pPr>
      <w:bookmarkStart w:id="47" w:name="DEO"/>
      <w:bookmarkStart w:id="48" w:name="_Toc69216893"/>
      <w:bookmarkEnd w:id="47"/>
      <w:r w:rsidRPr="003A2E23">
        <w:t>Défis expérimentaux ouverts pour un apprentissage actif de la physique - Polytech</w:t>
      </w:r>
      <w:bookmarkEnd w:id="48"/>
    </w:p>
    <w:p w14:paraId="42CDE986" w14:textId="77777777" w:rsidR="003A2E23" w:rsidRDefault="003A2E23" w:rsidP="00234DB1">
      <w:r w:rsidRPr="003A2E23">
        <w:t>Il s'agit de la mise en place (ou le développement) d'un projet expérimental ouvert qui vise à initier des étudiants en 1ère année à la démarche expérimentale et à la modélisation d'un problème de physique concret. Ce projet expérimental est proposé aux étudiants sous la forme d'un "défi scientifique", comme par exemple réaliser et caractériser un microscope optique capable de rendre lisible un texte trop petit pour être lu à l'œil nu. Les étudiants, travaillant en équipe de trois, sont libres de mener l'étude à leur façon et à leur rythme et doivent proposer une démarche et des expériences rigoureuses. Ce projet souhaite prolonger l'apprentissage des contenus scientifiques trop souvent abstraits pour les étudiants en les appliquant à un problème expérimental concret. Les expériences mises en place, de par leur caractère complexe, amènent les étudiants à se questionner sur les limites des modèles théoriques développés en 1ère année et à envisager des modèles plus complexes, capables éventuellement de rendre compte de leur</w:t>
      </w:r>
      <w:r>
        <w:t>s</w:t>
      </w:r>
      <w:r w:rsidRPr="003A2E23">
        <w:t xml:space="preserve"> résultats expérimentaux. Cela ouvre la voie vers des parties de la physique plus complexes qui seront abordées dans les prochaines années.</w:t>
      </w:r>
    </w:p>
    <w:p w14:paraId="708498C3" w14:textId="77777777" w:rsidR="003A2E23" w:rsidRPr="003A2E23" w:rsidRDefault="003A2E23" w:rsidP="00234DB1">
      <w:r w:rsidRPr="003A2E23">
        <w:t>Ce projet amène les étudiants à résoudre des problèmes théoriques plus difficiles que les exercices proposés en séance, en lien avec le problème expérimental abordé en projet.</w:t>
      </w:r>
    </w:p>
    <w:p w14:paraId="29E55DF0" w14:textId="77777777" w:rsidR="003A2E23" w:rsidRPr="003A2E23" w:rsidRDefault="003A2E23" w:rsidP="00234DB1">
      <w:r w:rsidRPr="003A2E23">
        <w:t>Montant alloué : 10 212,80 euros</w:t>
      </w:r>
    </w:p>
    <w:p w14:paraId="5F5185A5" w14:textId="77777777" w:rsidR="003A2E23" w:rsidRPr="003A2E23" w:rsidRDefault="0010211E" w:rsidP="00234DB1">
      <w:r>
        <w:rPr>
          <w:noProof/>
        </w:rPr>
        <w:pict w14:anchorId="434A7072">
          <v:rect id="_x0000_i1063" alt="" style="width:453.3pt;height:.05pt;mso-width-percent:0;mso-height-percent:0;mso-width-percent:0;mso-height-percent:0" o:hralign="center" o:hrstd="t" o:hr="t" fillcolor="#aaa" stroked="f"/>
        </w:pict>
      </w:r>
    </w:p>
    <w:p w14:paraId="5580F364" w14:textId="77777777" w:rsidR="003A2E23" w:rsidRPr="003A2E23" w:rsidRDefault="003A2E23" w:rsidP="003A2E23">
      <w:pPr>
        <w:pStyle w:val="Titre2"/>
      </w:pPr>
      <w:bookmarkStart w:id="49" w:name="PLAT"/>
      <w:bookmarkStart w:id="50" w:name="_Toc69216894"/>
      <w:bookmarkEnd w:id="49"/>
      <w:r w:rsidRPr="003A2E23">
        <w:t>Plateforme de simulation des effets thermiques - IUT</w:t>
      </w:r>
      <w:bookmarkEnd w:id="50"/>
    </w:p>
    <w:p w14:paraId="4F06251C" w14:textId="77777777" w:rsidR="003A2E23" w:rsidRPr="003A2E23" w:rsidRDefault="003A2E23" w:rsidP="00234DB1">
      <w:r w:rsidRPr="003A2E23">
        <w:t>La mise en place d'une plateforme de simulation des effets thermiques est destinée à la formation d'étudiants intéressés par la question de la sûreté des installations face au risque thermique, se déclinant, entre autres, à la prévention du risque incendie/explosion. Le projet vise en l'acquisition de matériel pédagogique permettant d'appréhender les mécanismes thermiques et de simuler leurs effets. L'objectif sera d'amener les étudiants à élaborer leur propre analyse des phénomènes, puis de la confronter avec l'aspect théorique utilisé dans les normes ou les études sur ces sujets. La plateforme devra permettre la réalisation de plusieurs scénarii mettant en perspective les différents incidents ou accidents industriels, impliquant des effets thermiques. Le matériel est suffisamment modulable pour permettre la formation des étudiants de premières années sur les aspects fondamentaux de la thermique, ainsi qu'un public de deuxième année ou de licence pour la simulation de situations à risques rencontrées dans l'industrie afin d'en élaborer les plans de prévention.</w:t>
      </w:r>
    </w:p>
    <w:p w14:paraId="39CA7E96" w14:textId="77777777" w:rsidR="003A2E23" w:rsidRPr="003A2E23" w:rsidRDefault="003A2E23" w:rsidP="00234DB1">
      <w:r w:rsidRPr="003A2E23">
        <w:t>Montant alloué : 28 758 euros</w:t>
      </w:r>
    </w:p>
    <w:p w14:paraId="28670B0C" w14:textId="77777777" w:rsidR="003A2E23" w:rsidRPr="003A2E23" w:rsidRDefault="0010211E" w:rsidP="00234DB1">
      <w:r>
        <w:rPr>
          <w:noProof/>
        </w:rPr>
        <w:pict w14:anchorId="7402BFFC">
          <v:rect id="_x0000_i1062" alt="" style="width:453.3pt;height:.05pt;mso-width-percent:0;mso-height-percent:0;mso-width-percent:0;mso-height-percent:0" o:hralign="center" o:hrstd="t" o:hr="t" fillcolor="#aaa" stroked="f"/>
        </w:pict>
      </w:r>
    </w:p>
    <w:p w14:paraId="141F9AF0" w14:textId="77777777" w:rsidR="003A2E23" w:rsidRPr="003A2E23" w:rsidRDefault="003A2E23" w:rsidP="003A2E23">
      <w:pPr>
        <w:pStyle w:val="Titre2"/>
      </w:pPr>
      <w:bookmarkStart w:id="51" w:name="SSC"/>
      <w:bookmarkStart w:id="52" w:name="_Toc69216895"/>
      <w:bookmarkEnd w:id="51"/>
      <w:r w:rsidRPr="003A2E23">
        <w:t>Sport &amp; Santé Connectés - FSS</w:t>
      </w:r>
      <w:bookmarkEnd w:id="52"/>
    </w:p>
    <w:p w14:paraId="1B8798EB" w14:textId="77777777" w:rsidR="003A2E23" w:rsidRDefault="003A2E23" w:rsidP="00234DB1">
      <w:r w:rsidRPr="003A2E23">
        <w:t xml:space="preserve">La mise en place des activités physiques adaptées à la santé des pratiquants s'est considérablement développée aux cours des cinq dernières années. Un contexte légal vient renforcer la nécessité et souligne les modalités de mise en œuvre d'une telle prise en charge </w:t>
      </w:r>
      <w:r w:rsidRPr="003A2E23">
        <w:lastRenderedPageBreak/>
        <w:t>dans des finalités de prévention mais également de thérapeutique adjuvante auprès des différents publics.</w:t>
      </w:r>
    </w:p>
    <w:p w14:paraId="3C023DE6" w14:textId="77777777" w:rsidR="003A2E23" w:rsidRPr="003A2E23" w:rsidRDefault="003A2E23" w:rsidP="00234DB1">
      <w:r>
        <w:t xml:space="preserve">Le projet « Sport </w:t>
      </w:r>
      <w:r w:rsidRPr="003A2E23">
        <w:t>&amp;  Santé  Connectés » vise à développer conjointement les liens entre la théorie et la pratique abordés dans les formations licence et master STAPS, ainsi que la mutualisation des ressources pédagogiques entre différents sites proposant les formations en Activité Physique Adaptée à la Santé (APA-S).</w:t>
      </w:r>
    </w:p>
    <w:p w14:paraId="3D0D61D1" w14:textId="77777777" w:rsidR="003A2E23" w:rsidRPr="003A2E23" w:rsidRDefault="003A2E23" w:rsidP="00234DB1">
      <w:r w:rsidRPr="003A2E23">
        <w:t>Montant alloué : 8 340 euros</w:t>
      </w:r>
    </w:p>
    <w:p w14:paraId="456E70C8" w14:textId="77777777" w:rsidR="003A2E23" w:rsidRPr="003A2E23" w:rsidRDefault="0010211E" w:rsidP="00234DB1">
      <w:r>
        <w:rPr>
          <w:noProof/>
        </w:rPr>
        <w:pict w14:anchorId="1420E6B7">
          <v:rect id="_x0000_i1061" alt="" style="width:453.3pt;height:.05pt;mso-width-percent:0;mso-height-percent:0;mso-width-percent:0;mso-height-percent:0" o:hralign="center" o:hrstd="t" o:hr="t" fillcolor="#aaa" stroked="f"/>
        </w:pict>
      </w:r>
    </w:p>
    <w:p w14:paraId="38E98B0A" w14:textId="77777777" w:rsidR="003A2E23" w:rsidRPr="003A2E23" w:rsidRDefault="003A2E23" w:rsidP="003A2E23">
      <w:pPr>
        <w:pStyle w:val="Titre2"/>
      </w:pPr>
      <w:bookmarkStart w:id="53" w:name="MODCARTO"/>
      <w:bookmarkStart w:id="54" w:name="_Toc69216896"/>
      <w:bookmarkEnd w:id="53"/>
      <w:r w:rsidRPr="003A2E23">
        <w:t>MODCARTO (MOderniser, Diffuser la CARTOgraphie) - ALLSH</w:t>
      </w:r>
      <w:bookmarkEnd w:id="54"/>
    </w:p>
    <w:p w14:paraId="7287C510" w14:textId="77777777" w:rsidR="003A2E23" w:rsidRDefault="003A2E23" w:rsidP="00234DB1">
      <w:r w:rsidRPr="003A2E23">
        <w:t>Le projet MODCARTO propose de numériser des cartes anciennes et d’assurer leur traitement numérique pour les importer dans des portails Web reconnus afin de valoriser la cartothèque du département de Géographie-Aménagement-Environnement. Ces actions permettront de :</w:t>
      </w:r>
    </w:p>
    <w:p w14:paraId="5D9FED1F" w14:textId="77777777" w:rsidR="003A2E23" w:rsidRDefault="003A2E23" w:rsidP="003A2E23">
      <w:pPr>
        <w:pStyle w:val="Paragraphedeliste"/>
        <w:numPr>
          <w:ilvl w:val="0"/>
          <w:numId w:val="24"/>
        </w:numPr>
        <w:spacing w:before="100" w:beforeAutospacing="1" w:after="100" w:afterAutospacing="1"/>
      </w:pPr>
      <w:r w:rsidRPr="003A2E23">
        <w:t>Moderniser et professionnaliser les méthodes d’apprentissages des étudiants en passant de l’utilisation de cartes papier à des cartes numériques,</w:t>
      </w:r>
    </w:p>
    <w:p w14:paraId="5B58B745" w14:textId="77777777" w:rsidR="003A2E23" w:rsidRDefault="003A2E23" w:rsidP="003A2E23">
      <w:pPr>
        <w:pStyle w:val="Paragraphedeliste"/>
        <w:numPr>
          <w:ilvl w:val="0"/>
          <w:numId w:val="24"/>
        </w:numPr>
        <w:spacing w:before="100" w:beforeAutospacing="1" w:after="100" w:afterAutospacing="1"/>
      </w:pPr>
      <w:r w:rsidRPr="003A2E23">
        <w:t>Pérenniser et sauvegarder un fond cartographique exceptionnel par sa diversité, son volume (plus de 14 000 cartes) et son originalité (cartes anciennes uniques perdues et/ou inconnues dans d’autres cartothèques du monde),</w:t>
      </w:r>
    </w:p>
    <w:p w14:paraId="757BB951" w14:textId="77777777" w:rsidR="003A2E23" w:rsidRPr="003A2E23" w:rsidRDefault="003A2E23" w:rsidP="003A2E23">
      <w:pPr>
        <w:pStyle w:val="Paragraphedeliste"/>
        <w:numPr>
          <w:ilvl w:val="0"/>
          <w:numId w:val="24"/>
        </w:numPr>
        <w:spacing w:before="100" w:beforeAutospacing="1" w:after="100" w:afterAutospacing="1"/>
      </w:pPr>
      <w:r w:rsidRPr="003A2E23">
        <w:t>Porter à connaissance et diffuser notre collection de cartes afin de participer au rayonnement d’AMU puisque ces données sont potentiellement utilisables dans une multitude de secteurs (académique et/ou professionnel).</w:t>
      </w:r>
    </w:p>
    <w:p w14:paraId="26813DCE" w14:textId="77777777" w:rsidR="003A2E23" w:rsidRPr="003A2E23" w:rsidRDefault="003A2E23" w:rsidP="00234DB1">
      <w:r w:rsidRPr="003A2E23">
        <w:t>Montant alloué : 22 940 euros</w:t>
      </w:r>
    </w:p>
    <w:p w14:paraId="472CD889" w14:textId="77777777" w:rsidR="003A2E23" w:rsidRPr="003A2E23" w:rsidRDefault="0010211E" w:rsidP="00234DB1">
      <w:r>
        <w:rPr>
          <w:noProof/>
        </w:rPr>
        <w:pict w14:anchorId="64C79DB2">
          <v:rect id="_x0000_i1060" alt="" style="width:453.3pt;height:.05pt;mso-width-percent:0;mso-height-percent:0;mso-width-percent:0;mso-height-percent:0" o:hralign="center" o:hrstd="t" o:hr="t" fillcolor="#aaa" stroked="f"/>
        </w:pict>
      </w:r>
    </w:p>
    <w:p w14:paraId="1E7BCB4D" w14:textId="77777777" w:rsidR="003A2E23" w:rsidRPr="003A2E23" w:rsidRDefault="003A2E23" w:rsidP="003A2E23">
      <w:pPr>
        <w:pStyle w:val="Titre2"/>
      </w:pPr>
      <w:bookmarkStart w:id="55" w:name="ANNOT"/>
      <w:bookmarkStart w:id="56" w:name="_Toc69216897"/>
      <w:bookmarkEnd w:id="55"/>
      <w:r w:rsidRPr="003A2E23">
        <w:t>Annotathon 2.0 : un outil pédagogique performant et innovant pour l’enseignement de la Bioinformatique - Sciences</w:t>
      </w:r>
      <w:bookmarkEnd w:id="56"/>
    </w:p>
    <w:p w14:paraId="0E33000C" w14:textId="77777777" w:rsidR="003A2E23" w:rsidRDefault="003A2E23" w:rsidP="00234DB1">
      <w:r w:rsidRPr="003A2E23">
        <w:t>Avec l’avènement du « Big Data Génomique », la bioinformatique (domaine de recherche multidisciplinaire) est devenue indispensable dans les approches scientifiques en Biologie. Pour ce faire, un concept d’apprentissage (en pédagogie active) de cette discipline appelé «Annotathon», a été développé il y a 10 ans par l’équipe pédagogique de Bioinformatique. Ce concept a prouvé son efficacité pédagogique dans l’acquisition des savoirs bioinformatiques. Aujourd’hui, il est nécessaire et indispensable de faire évoluer cet outil pédagogique, pour tenir compte à la fois du nombre croissant des étudiants, de l’état de l’art des connaissances, mais aussi avoir un matériel informatique performant à la hauteur des enjeux pédagogiques. Cette demande FIP a trois objectifs majeurs :</w:t>
      </w:r>
    </w:p>
    <w:p w14:paraId="5595933E" w14:textId="77777777" w:rsidR="003A2E23" w:rsidRDefault="003A2E23" w:rsidP="003A2E23">
      <w:pPr>
        <w:pStyle w:val="Paragraphedeliste"/>
        <w:numPr>
          <w:ilvl w:val="0"/>
          <w:numId w:val="21"/>
        </w:numPr>
        <w:spacing w:before="100" w:beforeAutospacing="1" w:after="100" w:afterAutospacing="1"/>
      </w:pPr>
      <w:r w:rsidRPr="003A2E23">
        <w:t>La location d’un serveur physique (Machine Virtuelle, VM) pour héberger l’Annotathon, et ainsi améliorer la qualité des services informatiques et in fine la qualité de la pédagogie active dispensée,</w:t>
      </w:r>
    </w:p>
    <w:p w14:paraId="663E84EB" w14:textId="77777777" w:rsidR="003A2E23" w:rsidRDefault="003A2E23" w:rsidP="003A2E23">
      <w:pPr>
        <w:pStyle w:val="Paragraphedeliste"/>
        <w:numPr>
          <w:ilvl w:val="0"/>
          <w:numId w:val="21"/>
        </w:numPr>
        <w:spacing w:before="100" w:beforeAutospacing="1" w:after="100" w:afterAutospacing="1"/>
      </w:pPr>
      <w:r w:rsidRPr="003A2E23">
        <w:t>Le développement d’un nouveau serveur web (Annotathon 2.0) en y ajoutant de nouvelles d’applications, ainsi que de nouveaux outils d’interactivité et d’échanges dans une perspective de pédagogie active accrue,</w:t>
      </w:r>
    </w:p>
    <w:p w14:paraId="077E0B95" w14:textId="77777777" w:rsidR="003A2E23" w:rsidRPr="003A2E23" w:rsidRDefault="003A2E23" w:rsidP="003A2E23">
      <w:pPr>
        <w:pStyle w:val="Paragraphedeliste"/>
        <w:numPr>
          <w:ilvl w:val="0"/>
          <w:numId w:val="21"/>
        </w:numPr>
        <w:spacing w:before="100" w:beforeAutospacing="1" w:after="100" w:afterAutospacing="1"/>
      </w:pPr>
      <w:r w:rsidRPr="003A2E23">
        <w:t>Inscrire l’ Annotathon dans une perspective pérenne dans nos formations, et le valoriser au niveau national et international, ce qui contribuera à son rayonnement national et international et à l’attractivité de nos Licences et Masters.</w:t>
      </w:r>
    </w:p>
    <w:p w14:paraId="098F0F4D" w14:textId="77777777" w:rsidR="003A2E23" w:rsidRPr="003A2E23" w:rsidRDefault="003A2E23" w:rsidP="00234DB1">
      <w:r w:rsidRPr="003A2E23">
        <w:t>Montant alloué : 27 196,15 euros</w:t>
      </w:r>
    </w:p>
    <w:p w14:paraId="504AAAFA" w14:textId="77777777" w:rsidR="003A2E23" w:rsidRPr="003A2E23" w:rsidRDefault="0010211E" w:rsidP="00234DB1">
      <w:r>
        <w:rPr>
          <w:noProof/>
        </w:rPr>
        <w:pict w14:anchorId="520AEF83">
          <v:rect id="_x0000_i1059" alt="" style="width:453.3pt;height:.05pt;mso-width-percent:0;mso-height-percent:0;mso-width-percent:0;mso-height-percent:0" o:hralign="center" o:hrstd="t" o:hr="t" fillcolor="#aaa" stroked="f"/>
        </w:pict>
      </w:r>
    </w:p>
    <w:p w14:paraId="5B8E26E3" w14:textId="77777777" w:rsidR="003A2E23" w:rsidRPr="003A2E23" w:rsidRDefault="003A2E23" w:rsidP="003A2E23">
      <w:pPr>
        <w:pStyle w:val="Titre2"/>
      </w:pPr>
      <w:bookmarkStart w:id="57" w:name="PPF"/>
      <w:bookmarkStart w:id="58" w:name="_Toc69216898"/>
      <w:bookmarkEnd w:id="57"/>
      <w:r w:rsidRPr="003A2E23">
        <w:lastRenderedPageBreak/>
        <w:t>Penser, pratiquer, filmer</w:t>
      </w:r>
      <w:bookmarkEnd w:id="58"/>
    </w:p>
    <w:p w14:paraId="7776CC25" w14:textId="77777777" w:rsidR="003A2E23" w:rsidRDefault="003A2E23" w:rsidP="00234DB1">
      <w:r w:rsidRPr="003A2E23">
        <w:t>Dans l'ambition d'ouvrir une Licence "Arts du spectacle" de haute qualité, le département arts souhaite proposer des temps d'expérimentation de pratique audiovisuelle à ses futurs étudiants. Quel que soit le parcours dans lequel ces derniers vont s'inscrire c'est la qualité de leur questionnement sur la place des images dans le monde actuel et leur rapport au réel qui leur donnera les meilleures bases pour avancer vers les métiers de leur choix. Pour cela, les savoirs théoriques doivent être mis à l'épreuve des exercices pratiques de prise de vue comme de montage. Selon le niveau de la formation, différentes approches sont envisagées qui font appel aux équipements suivants :</w:t>
      </w:r>
    </w:p>
    <w:p w14:paraId="2382A70C" w14:textId="77777777" w:rsidR="003A2E23" w:rsidRDefault="003A2E23" w:rsidP="003A2E23">
      <w:pPr>
        <w:pStyle w:val="Paragraphedeliste"/>
        <w:numPr>
          <w:ilvl w:val="0"/>
          <w:numId w:val="21"/>
        </w:numPr>
        <w:spacing w:before="100" w:beforeAutospacing="1" w:after="100" w:afterAutospacing="1"/>
      </w:pPr>
      <w:r w:rsidRPr="003A2E23">
        <w:t>Table mash up (le Fond Simulation appliquée à la technologie a été sollicité),</w:t>
      </w:r>
    </w:p>
    <w:p w14:paraId="664F37B9" w14:textId="77777777" w:rsidR="003A2E23" w:rsidRDefault="003A2E23" w:rsidP="003A2E23">
      <w:pPr>
        <w:pStyle w:val="Paragraphedeliste"/>
        <w:numPr>
          <w:ilvl w:val="0"/>
          <w:numId w:val="21"/>
        </w:numPr>
        <w:spacing w:before="100" w:beforeAutospacing="1" w:after="100" w:afterAutospacing="1"/>
      </w:pPr>
      <w:r w:rsidRPr="003A2E23">
        <w:t>Unités de tournages,</w:t>
      </w:r>
    </w:p>
    <w:p w14:paraId="08198F2C" w14:textId="77777777" w:rsidR="003A2E23" w:rsidRDefault="003A2E23" w:rsidP="003A2E23">
      <w:pPr>
        <w:pStyle w:val="Paragraphedeliste"/>
        <w:numPr>
          <w:ilvl w:val="0"/>
          <w:numId w:val="21"/>
        </w:numPr>
        <w:spacing w:before="100" w:beforeAutospacing="1" w:after="100" w:afterAutospacing="1"/>
      </w:pPr>
      <w:r w:rsidRPr="003A2E23">
        <w:t>Unités de montages.</w:t>
      </w:r>
    </w:p>
    <w:p w14:paraId="57965217" w14:textId="77777777" w:rsidR="003A2E23" w:rsidRDefault="003A2E23" w:rsidP="00234DB1">
      <w:r w:rsidRPr="003A2E23">
        <w:t>La pédagogie développée dans ces formations vise à articuler finement pratique et théorie afin d'amener les étudiants à développer une approche critique des œuvres au regard de leurs expériences pratiques et une forte exigence formelle acquise par la confrontation et l'analyse d'oeuvres du patrimoine cinématographique.</w:t>
      </w:r>
    </w:p>
    <w:p w14:paraId="3CD824A8" w14:textId="77777777" w:rsidR="003A2E23" w:rsidRDefault="003A2E23" w:rsidP="00234DB1">
      <w:r w:rsidRPr="003A2E23">
        <w:t>Le projet consiste à équiper les espaces de formation pratique et technique cinématographique prévus dans le bâtiment Egger. Ces équipements sont prioritairement dévolus à la Licence "Arts du spectacle" et pourront ponctuellement être utilisés par les deux parcours cinéma de l'actuel Master Mention "Arts", ainsi que les par les étudiants de l'UFR qui suivent des ateliers cinéma dans certains parcours de Lettres Modernes, Théâtre, Musique, Histoire, Ergologie, Anthropologie. Les parcours du secteur cinéma développent des pratiques d'expérimentation et de création autour de la prise de vue, du montage, du tournage et de la réalisation audiovisuelle fiction et documentaire.</w:t>
      </w:r>
    </w:p>
    <w:p w14:paraId="4B0314E0" w14:textId="77777777" w:rsidR="003A2E23" w:rsidRPr="003A2E23" w:rsidRDefault="003A2E23" w:rsidP="00234DB1">
      <w:r w:rsidRPr="003A2E23">
        <w:t>Cette demande vient compléter les actuels équipements audiovisuels du secteur cinéma et anticipe la partition de nos formations puisque les master seront installés à Saint-Charles dans le bâtiment Turbulence.</w:t>
      </w:r>
    </w:p>
    <w:p w14:paraId="5044B907" w14:textId="77777777" w:rsidR="003A2E23" w:rsidRPr="003A2E23" w:rsidRDefault="003A2E23" w:rsidP="00234DB1">
      <w:r w:rsidRPr="003A2E23">
        <w:t>Montant alloué : 25 576,33 euros</w:t>
      </w:r>
    </w:p>
    <w:p w14:paraId="777B31B5" w14:textId="77777777" w:rsidR="003A2E23" w:rsidRPr="003A2E23" w:rsidRDefault="0010211E" w:rsidP="00234DB1">
      <w:r>
        <w:rPr>
          <w:noProof/>
        </w:rPr>
        <w:pict w14:anchorId="18A578BC">
          <v:rect id="_x0000_i1058" alt="" style="width:453.3pt;height:.05pt;mso-width-percent:0;mso-height-percent:0;mso-width-percent:0;mso-height-percent:0" o:hralign="center" o:hrstd="t" o:hr="t" fillcolor="#aaa" stroked="f"/>
        </w:pict>
      </w:r>
    </w:p>
    <w:p w14:paraId="4C2EE9BC" w14:textId="77777777" w:rsidR="003A2E23" w:rsidRPr="003A2E23" w:rsidRDefault="003A2E23" w:rsidP="003A2E23">
      <w:pPr>
        <w:pStyle w:val="Titre2"/>
      </w:pPr>
      <w:bookmarkStart w:id="59" w:name="VPNUM"/>
      <w:bookmarkStart w:id="60" w:name="_Toc69216899"/>
      <w:bookmarkEnd w:id="59"/>
      <w:r w:rsidRPr="003A2E23">
        <w:t>VirtualPal – Numérisation 3D du matériel</w:t>
      </w:r>
      <w:r w:rsidRPr="003A2E23">
        <w:rPr>
          <w:bCs/>
          <w:sz w:val="36"/>
          <w:szCs w:val="36"/>
        </w:rPr>
        <w:t xml:space="preserve"> </w:t>
      </w:r>
      <w:r w:rsidRPr="003A2E23">
        <w:t>pédagogique de paléontologie pour la création de TP virtuel - Sciences</w:t>
      </w:r>
      <w:bookmarkEnd w:id="60"/>
    </w:p>
    <w:p w14:paraId="3EC9AA3D" w14:textId="77777777" w:rsidR="003A2E23" w:rsidRPr="003A2E23" w:rsidRDefault="003A2E23" w:rsidP="00234DB1">
      <w:r w:rsidRPr="003A2E23">
        <w:t>L’enseignement en Sciences de la Terre, discipline naturaliste, nécessite l’observation et la description de nombreux échantillons que ce soit des fossiles, des minéraux ou encore des roches. La formation au sein d’AMU, notamment dans la Licence SVT, consacre donc beaucoup de temps en TP à l’observation et à la description du matériel naturel. Cependant, le manque de temps oblige les enseignants à se focaliser sur les fondamentaux et ne permet pas aux étudiants de revenir sur les échantillons au cours de la formation, limitant le temps de travail et d’apprentissage. Ce projet a pour objectif de numériser la collection de paléontologie afin que les étudiants puissent, à l’aide de la plate-forme Ametice, réviser leur TP sous forme de leçon et approfondir leur apprentissage à l’aide de contenus inédits (par exemple, matériel trop fragile pour être utilisé manipulé ou en exemplaire unique) par rapport aux TP donnés en classe. La bibliothèque numérique ainsi créée ouvrira à des modes de pédagogies innovantes (virtuelles, inversées) et permettra aux étudiants de ne plus être limités dans leurs observations par le temps en salle de TP.</w:t>
      </w:r>
    </w:p>
    <w:p w14:paraId="5994B0F0" w14:textId="77777777" w:rsidR="003A2E23" w:rsidRPr="003A2E23" w:rsidRDefault="003A2E23" w:rsidP="00234DB1">
      <w:r w:rsidRPr="003A2E23">
        <w:t>Montant alloué : 18 298,19 euros</w:t>
      </w:r>
    </w:p>
    <w:p w14:paraId="3854CBAB" w14:textId="77777777" w:rsidR="003A2E23" w:rsidRPr="003A2E23" w:rsidRDefault="0010211E" w:rsidP="00234DB1">
      <w:r>
        <w:rPr>
          <w:noProof/>
        </w:rPr>
        <w:pict w14:anchorId="5C346819">
          <v:rect id="_x0000_i1057" alt="" style="width:453.3pt;height:.05pt;mso-width-percent:0;mso-height-percent:0;mso-width-percent:0;mso-height-percent:0" o:hralign="center" o:hrstd="t" o:hr="t" fillcolor="#aaa" stroked="f"/>
        </w:pict>
      </w:r>
    </w:p>
    <w:p w14:paraId="281628DA" w14:textId="77777777" w:rsidR="003A2E23" w:rsidRPr="003A2E23" w:rsidRDefault="003A2E23" w:rsidP="00234DB1">
      <w:pPr>
        <w:pStyle w:val="Titre1"/>
      </w:pPr>
      <w:bookmarkStart w:id="61" w:name="laureat2017"/>
      <w:bookmarkEnd w:id="61"/>
      <w:r w:rsidRPr="003A2E23">
        <w:lastRenderedPageBreak/>
        <w:t> </w:t>
      </w:r>
      <w:bookmarkStart w:id="62" w:name="_Toc69216900"/>
      <w:r w:rsidRPr="003A2E23">
        <w:t>Les lauréats 2017</w:t>
      </w:r>
      <w:bookmarkEnd w:id="62"/>
    </w:p>
    <w:p w14:paraId="752A02D7" w14:textId="77777777" w:rsidR="003A2E23" w:rsidRPr="00234DB1" w:rsidRDefault="003A2E23" w:rsidP="00234DB1">
      <w:r w:rsidRPr="003A2E23">
        <w:t>En 2</w:t>
      </w:r>
      <w:r w:rsidR="00234DB1">
        <w:t>017, 9 projets ont été retenus.</w:t>
      </w:r>
    </w:p>
    <w:p w14:paraId="67BBF587" w14:textId="77777777" w:rsidR="003A2E23" w:rsidRPr="003A2E23" w:rsidRDefault="003A2E23" w:rsidP="003A2E23">
      <w:pPr>
        <w:pStyle w:val="Titre2"/>
        <w:numPr>
          <w:ilvl w:val="1"/>
          <w:numId w:val="29"/>
        </w:numPr>
        <w:tabs>
          <w:tab w:val="clear" w:pos="720"/>
          <w:tab w:val="num" w:pos="709"/>
        </w:tabs>
        <w:ind w:left="709"/>
      </w:pPr>
      <w:bookmarkStart w:id="63" w:name="CFAO"/>
      <w:bookmarkStart w:id="64" w:name="_Toc69216901"/>
      <w:bookmarkEnd w:id="63"/>
      <w:r w:rsidRPr="003A2E23">
        <w:t>CFAO pour la formation en odontologie (formation à la CFAO et par la CFAO) - ODONTOLOGIE</w:t>
      </w:r>
      <w:bookmarkEnd w:id="64"/>
    </w:p>
    <w:p w14:paraId="30C72CF6" w14:textId="77777777" w:rsidR="003A2E23" w:rsidRDefault="003A2E23" w:rsidP="00234DB1">
      <w:r w:rsidRPr="003A2E23">
        <w:t xml:space="preserve">Ce projet vise à </w:t>
      </w:r>
      <w:r w:rsidRPr="003A2E23">
        <w:rPr>
          <w:b/>
          <w:bCs/>
        </w:rPr>
        <w:t xml:space="preserve">préparer les étudiants à l’usage du numérique et aux techniques permises par les outils numériques </w:t>
      </w:r>
      <w:r w:rsidRPr="003A2E23">
        <w:t>dans la pratique de l’Odontologie. Il consiste en l’installation de deux postes de numérisation et douze postes informatiques d’analyse et de modélisation.</w:t>
      </w:r>
    </w:p>
    <w:p w14:paraId="6414A8F0" w14:textId="77777777" w:rsidR="003A2E23" w:rsidRPr="003A2E23" w:rsidRDefault="003A2E23" w:rsidP="00234DB1">
      <w:r w:rsidRPr="003A2E23">
        <w:t xml:space="preserve">Ces matériels permettront d’envisager un très large champ d’applications à très fort potentiel pédagogique </w:t>
      </w:r>
      <w:r w:rsidRPr="003A2E23">
        <w:rPr>
          <w:b/>
          <w:bCs/>
        </w:rPr>
        <w:t xml:space="preserve">favorisant une évaluation par l’étudiant lui-même </w:t>
      </w:r>
      <w:r w:rsidRPr="003A2E23">
        <w:t xml:space="preserve">de son travail, et </w:t>
      </w:r>
      <w:r w:rsidRPr="003A2E23">
        <w:rPr>
          <w:b/>
          <w:bCs/>
        </w:rPr>
        <w:t>une meilleure contextualisation des tâches assignées</w:t>
      </w:r>
      <w:r w:rsidRPr="003A2E23">
        <w:t>.</w:t>
      </w:r>
    </w:p>
    <w:p w14:paraId="07A1FBA6" w14:textId="77777777" w:rsidR="003A2E23" w:rsidRPr="003A2E23" w:rsidRDefault="003A2E23" w:rsidP="00234DB1">
      <w:r w:rsidRPr="003A2E23">
        <w:t>Montant alloué : 31 500 €</w:t>
      </w:r>
    </w:p>
    <w:p w14:paraId="6C3FB777" w14:textId="77777777" w:rsidR="003A2E23" w:rsidRPr="003A2E23" w:rsidRDefault="0010211E" w:rsidP="00234DB1">
      <w:pPr>
        <w:rPr>
          <w:rFonts w:eastAsia="Times New Roman"/>
        </w:rPr>
      </w:pPr>
      <w:r>
        <w:rPr>
          <w:rFonts w:eastAsia="Times New Roman"/>
          <w:noProof/>
        </w:rPr>
        <w:pict w14:anchorId="7E6D13CE">
          <v:rect id="_x0000_i1056" alt="" style="width:453.3pt;height:.05pt;mso-width-percent:0;mso-height-percent:0;mso-width-percent:0;mso-height-percent:0" o:hralign="center" o:hrstd="t" o:hr="t" fillcolor="#aaa" stroked="f"/>
        </w:pict>
      </w:r>
    </w:p>
    <w:p w14:paraId="636E37DB" w14:textId="77777777" w:rsidR="003A2E23" w:rsidRPr="003A2E23" w:rsidRDefault="003A2E23" w:rsidP="003A2E23">
      <w:pPr>
        <w:pStyle w:val="Titre2"/>
      </w:pPr>
      <w:bookmarkStart w:id="65" w:name="ecran"/>
      <w:bookmarkStart w:id="66" w:name="_Toc69216902"/>
      <w:bookmarkEnd w:id="65"/>
      <w:r w:rsidRPr="003A2E23">
        <w:t>Au-delà de l'écran : concevoir une WebTV éducative pour appréhender les enjeux de citoyenneté à l'ère du numérique - ESPE</w:t>
      </w:r>
      <w:bookmarkEnd w:id="66"/>
    </w:p>
    <w:p w14:paraId="1661AE7E" w14:textId="77777777" w:rsidR="003A2E23" w:rsidRDefault="003A2E23" w:rsidP="00234DB1">
      <w:r w:rsidRPr="003A2E23">
        <w:t xml:space="preserve">Ce projet vise à </w:t>
      </w:r>
      <w:r w:rsidRPr="003A2E23">
        <w:rPr>
          <w:b/>
          <w:bCs/>
        </w:rPr>
        <w:t>former les étudiants aux usages responsables de l'internet</w:t>
      </w:r>
      <w:r w:rsidRPr="003A2E23">
        <w:t xml:space="preserve">. Cela passera par la </w:t>
      </w:r>
      <w:r w:rsidRPr="003A2E23">
        <w:rPr>
          <w:b/>
          <w:bCs/>
        </w:rPr>
        <w:t xml:space="preserve">conception d’une WebTV éducative </w:t>
      </w:r>
      <w:r w:rsidRPr="003A2E23">
        <w:t>qui sera aussi ouverte à des étudiants inscrits dans d'autres composantes.</w:t>
      </w:r>
    </w:p>
    <w:p w14:paraId="3C6FDAC3" w14:textId="77777777" w:rsidR="003A2E23" w:rsidRPr="003A2E23" w:rsidRDefault="003A2E23" w:rsidP="00234DB1">
      <w:r w:rsidRPr="003A2E23">
        <w:rPr>
          <w:b/>
          <w:bCs/>
        </w:rPr>
        <w:t xml:space="preserve">Cette expérimentation s’appuiera sur les initiatives menées en 2016/2017 </w:t>
      </w:r>
      <w:r w:rsidRPr="003A2E23">
        <w:t xml:space="preserve">dans le cadre du tronc commun de l’ESPE </w:t>
      </w:r>
      <w:r w:rsidRPr="003A2E23">
        <w:rPr>
          <w:b/>
          <w:bCs/>
        </w:rPr>
        <w:t>dans le but de rendre les étudiants davantage acteurs de la fabrique de l’information</w:t>
      </w:r>
      <w:r w:rsidRPr="003A2E23">
        <w:t>.</w:t>
      </w:r>
    </w:p>
    <w:p w14:paraId="2A282D27" w14:textId="77777777" w:rsidR="003A2E23" w:rsidRPr="003A2E23" w:rsidRDefault="003A2E23" w:rsidP="00234DB1">
      <w:r w:rsidRPr="003A2E23">
        <w:t>Montant alloué : 21 647,15 €</w:t>
      </w:r>
    </w:p>
    <w:p w14:paraId="6259017D" w14:textId="77777777" w:rsidR="003A2E23" w:rsidRPr="003A2E23" w:rsidRDefault="0010211E" w:rsidP="00234DB1">
      <w:pPr>
        <w:rPr>
          <w:rFonts w:eastAsia="Times New Roman"/>
        </w:rPr>
      </w:pPr>
      <w:r>
        <w:rPr>
          <w:rFonts w:eastAsia="Times New Roman"/>
          <w:noProof/>
        </w:rPr>
        <w:pict w14:anchorId="28F0E760">
          <v:rect id="_x0000_i1055" alt="" style="width:453.3pt;height:.05pt;mso-width-percent:0;mso-height-percent:0;mso-width-percent:0;mso-height-percent:0" o:hralign="center" o:hrstd="t" o:hr="t" fillcolor="#aaa" stroked="f"/>
        </w:pict>
      </w:r>
    </w:p>
    <w:p w14:paraId="0B9B0DD4" w14:textId="77777777" w:rsidR="003A2E23" w:rsidRPr="003A2E23" w:rsidRDefault="003A2E23" w:rsidP="003A2E23">
      <w:pPr>
        <w:pStyle w:val="Titre2"/>
      </w:pPr>
      <w:bookmarkStart w:id="67" w:name="AMMI"/>
      <w:bookmarkStart w:id="68" w:name="_Toc69216903"/>
      <w:bookmarkEnd w:id="67"/>
      <w:r w:rsidRPr="003A2E23">
        <w:t>Plateforme pédagogique AMMI « Applications Mobiles MultIplateformes » - POLYTECH</w:t>
      </w:r>
      <w:bookmarkEnd w:id="68"/>
    </w:p>
    <w:p w14:paraId="566E2354" w14:textId="77777777" w:rsidR="003A2E23" w:rsidRDefault="003A2E23" w:rsidP="00234DB1">
      <w:r w:rsidRPr="003A2E23">
        <w:t>Ce projet de plateforme pédagogique a vocation à sensibiliser les étudiant</w:t>
      </w:r>
      <w:r>
        <w:t xml:space="preserve">s, enseignants, mais aussi les </w:t>
      </w:r>
      <w:r w:rsidRPr="003A2E23">
        <w:t xml:space="preserve">personnes  extérieures à AMU via la formation professionnelle continue, au développement d’applications mobiles. </w:t>
      </w:r>
    </w:p>
    <w:p w14:paraId="5A4E38E3" w14:textId="77777777" w:rsidR="003A2E23" w:rsidRPr="003A2E23" w:rsidRDefault="003A2E23" w:rsidP="00234DB1">
      <w:r w:rsidRPr="003A2E23">
        <w:t xml:space="preserve">Il vise également </w:t>
      </w:r>
      <w:r w:rsidRPr="003A2E23">
        <w:rPr>
          <w:b/>
          <w:bCs/>
        </w:rPr>
        <w:t xml:space="preserve">à soutenir ou porter tout projet de développement d’applications mobiles </w:t>
      </w:r>
      <w:r w:rsidRPr="003A2E23">
        <w:t>initié au sein de l’université et destiné, entre autres, à promouvoir la communication interne ou externe ou encore, l’enseignement.</w:t>
      </w:r>
    </w:p>
    <w:p w14:paraId="05E94179" w14:textId="77777777" w:rsidR="003A2E23" w:rsidRPr="003A2E23" w:rsidRDefault="003A2E23" w:rsidP="00234DB1">
      <w:r w:rsidRPr="003A2E23">
        <w:t>Montant alloué : 17 122 €</w:t>
      </w:r>
    </w:p>
    <w:p w14:paraId="60816CBD" w14:textId="77777777" w:rsidR="003A2E23" w:rsidRPr="003A2E23" w:rsidRDefault="0010211E" w:rsidP="00234DB1">
      <w:pPr>
        <w:rPr>
          <w:rFonts w:eastAsia="Times New Roman"/>
        </w:rPr>
      </w:pPr>
      <w:r>
        <w:rPr>
          <w:rFonts w:eastAsia="Times New Roman"/>
          <w:noProof/>
        </w:rPr>
        <w:pict w14:anchorId="25985112">
          <v:rect id="_x0000_i1054" alt="" style="width:453.3pt;height:.05pt;mso-width-percent:0;mso-height-percent:0;mso-width-percent:0;mso-height-percent:0" o:hralign="center" o:hrstd="t" o:hr="t" fillcolor="#aaa" stroked="f"/>
        </w:pict>
      </w:r>
    </w:p>
    <w:p w14:paraId="603567D3" w14:textId="77777777" w:rsidR="003A2E23" w:rsidRPr="003A2E23" w:rsidRDefault="003A2E23" w:rsidP="003A2E23">
      <w:pPr>
        <w:pStyle w:val="Titre2"/>
      </w:pPr>
      <w:bookmarkStart w:id="69" w:name="GPU"/>
      <w:bookmarkStart w:id="70" w:name="_Toc69216904"/>
      <w:bookmarkEnd w:id="69"/>
      <w:r w:rsidRPr="003A2E23">
        <w:t>GPU-Training - SCIENCES - FEG</w:t>
      </w:r>
      <w:bookmarkEnd w:id="70"/>
    </w:p>
    <w:p w14:paraId="7BDCE955" w14:textId="77777777" w:rsidR="003A2E23" w:rsidRDefault="003A2E23" w:rsidP="00234DB1">
      <w:r w:rsidRPr="003A2E23">
        <w:t>Ce projet a pour objectif de permettre aux étudiants de travailler sur des sujets caractérisés</w:t>
      </w:r>
      <w:r>
        <w:t xml:space="preserve"> par des enjeux sociétaux forts</w:t>
      </w:r>
      <w:r w:rsidRPr="003A2E23">
        <w:t xml:space="preserve"> et actuels en exploitant des masses de données publiques dans les domaines de l’intelligence artificielle (deep learning), de la science des données (big data) ou encore de l’open data.</w:t>
      </w:r>
    </w:p>
    <w:p w14:paraId="64F0605B" w14:textId="77777777" w:rsidR="003A2E23" w:rsidRPr="003A2E23" w:rsidRDefault="003A2E23" w:rsidP="00234DB1">
      <w:r w:rsidRPr="003A2E23">
        <w:t>Il consiste en l’</w:t>
      </w:r>
      <w:r w:rsidRPr="003A2E23">
        <w:rPr>
          <w:b/>
          <w:bCs/>
        </w:rPr>
        <w:t xml:space="preserve">acquisition de serveurs </w:t>
      </w:r>
      <w:r w:rsidRPr="003A2E23">
        <w:t xml:space="preserve">équipés de Graphical Processor Units (GPU) </w:t>
      </w:r>
      <w:r w:rsidRPr="003A2E23">
        <w:rPr>
          <w:b/>
          <w:bCs/>
        </w:rPr>
        <w:t xml:space="preserve">pour le traitement de ces données </w:t>
      </w:r>
      <w:r w:rsidRPr="003A2E23">
        <w:t>qui nécessitent de grandes capacités de calcul.</w:t>
      </w:r>
    </w:p>
    <w:p w14:paraId="74AD7446" w14:textId="77777777" w:rsidR="003A2E23" w:rsidRPr="003A2E23" w:rsidRDefault="003A2E23" w:rsidP="00234DB1">
      <w:r w:rsidRPr="003A2E23">
        <w:t>Montant alloué : 25 083,65 €</w:t>
      </w:r>
    </w:p>
    <w:p w14:paraId="3D528CE1" w14:textId="77777777" w:rsidR="003A2E23" w:rsidRPr="003A2E23" w:rsidRDefault="0010211E" w:rsidP="00234DB1">
      <w:pPr>
        <w:rPr>
          <w:rFonts w:eastAsia="Times New Roman"/>
        </w:rPr>
      </w:pPr>
      <w:r>
        <w:rPr>
          <w:rFonts w:eastAsia="Times New Roman"/>
          <w:noProof/>
        </w:rPr>
        <w:pict w14:anchorId="2A09664F">
          <v:rect id="_x0000_i1053" alt="" style="width:453.3pt;height:.05pt;mso-width-percent:0;mso-height-percent:0;mso-width-percent:0;mso-height-percent:0" o:hralign="center" o:hrstd="t" o:hr="t" fillcolor="#aaa" stroked="f"/>
        </w:pict>
      </w:r>
    </w:p>
    <w:p w14:paraId="22F35980" w14:textId="77777777" w:rsidR="003A2E23" w:rsidRPr="003A2E23" w:rsidRDefault="003A2E23" w:rsidP="003A2E23">
      <w:pPr>
        <w:pStyle w:val="Titre2"/>
      </w:pPr>
      <w:bookmarkStart w:id="71" w:name="chantier"/>
      <w:bookmarkStart w:id="72" w:name="_Toc69216905"/>
      <w:bookmarkEnd w:id="71"/>
      <w:r w:rsidRPr="003A2E23">
        <w:t>Chantier école en radioprotection - IUT</w:t>
      </w:r>
      <w:bookmarkEnd w:id="72"/>
    </w:p>
    <w:p w14:paraId="6CBD3B18" w14:textId="77777777" w:rsidR="003A2E23" w:rsidRDefault="003A2E23" w:rsidP="00234DB1">
      <w:r w:rsidRPr="003A2E23">
        <w:t xml:space="preserve">Ce projet consiste en un déploiement d'un chantier école en radioprotection, </w:t>
      </w:r>
      <w:r w:rsidRPr="003A2E23">
        <w:rPr>
          <w:b/>
          <w:bCs/>
        </w:rPr>
        <w:t xml:space="preserve">plateforme de travail intégrée </w:t>
      </w:r>
      <w:r w:rsidRPr="003A2E23">
        <w:t>avec logiciels de simulation radiologique (DOSIMEX, MICROSHIELD), logiciel de réalité virtuelle (serious game OSIRIS), maquettes pédagogiques, ….</w:t>
      </w:r>
    </w:p>
    <w:p w14:paraId="3290FF61" w14:textId="77777777" w:rsidR="003A2E23" w:rsidRPr="003A2E23" w:rsidRDefault="003A2E23" w:rsidP="00234DB1">
      <w:r w:rsidRPr="003A2E23">
        <w:lastRenderedPageBreak/>
        <w:t xml:space="preserve">L'innovation provient de </w:t>
      </w:r>
      <w:r w:rsidRPr="003A2E23">
        <w:rPr>
          <w:b/>
          <w:bCs/>
        </w:rPr>
        <w:t>l'utilisation de sources radiologiques simulées</w:t>
      </w:r>
      <w:r w:rsidRPr="003A2E23">
        <w:t>, basées sur une technique à ultra son, évitant ainsi toute exposition des étudiants aux rayonnements ionisants, couplée à différentes applications logicielles. La même plateforme pourra supporter plusieurs scenarii de travail.</w:t>
      </w:r>
    </w:p>
    <w:p w14:paraId="7FA20939" w14:textId="77777777" w:rsidR="003A2E23" w:rsidRPr="003A2E23" w:rsidRDefault="003A2E23" w:rsidP="00234DB1">
      <w:r w:rsidRPr="003A2E23">
        <w:t>Montant alloué : 26 028 €</w:t>
      </w:r>
    </w:p>
    <w:p w14:paraId="0648B982" w14:textId="77777777" w:rsidR="003A2E23" w:rsidRPr="003A2E23" w:rsidRDefault="0010211E" w:rsidP="00234DB1">
      <w:pPr>
        <w:rPr>
          <w:rFonts w:eastAsia="Times New Roman"/>
        </w:rPr>
      </w:pPr>
      <w:r>
        <w:rPr>
          <w:rFonts w:eastAsia="Times New Roman"/>
          <w:noProof/>
        </w:rPr>
        <w:pict w14:anchorId="760FFADE">
          <v:rect id="_x0000_i1052" alt="" style="width:453.3pt;height:.05pt;mso-width-percent:0;mso-height-percent:0;mso-width-percent:0;mso-height-percent:0" o:hralign="center" o:hrstd="t" o:hr="t" fillcolor="#aaa" stroked="f"/>
        </w:pict>
      </w:r>
    </w:p>
    <w:p w14:paraId="2F0175FC" w14:textId="77777777" w:rsidR="003A2E23" w:rsidRPr="003A2E23" w:rsidRDefault="003A2E23" w:rsidP="003A2E23">
      <w:pPr>
        <w:pStyle w:val="Titre2"/>
      </w:pPr>
      <w:bookmarkStart w:id="73" w:name="ENIDE"/>
      <w:bookmarkStart w:id="74" w:name="_Toc69216906"/>
      <w:bookmarkEnd w:id="73"/>
      <w:r w:rsidRPr="003A2E23">
        <w:t>ENseignements Interactifs en DEpartement : aide au soutien et à la réussite au département GCGP- IUT</w:t>
      </w:r>
      <w:bookmarkEnd w:id="74"/>
    </w:p>
    <w:p w14:paraId="66182281" w14:textId="77777777" w:rsidR="003A2E23" w:rsidRPr="003A2E23" w:rsidRDefault="003A2E23" w:rsidP="00234DB1">
      <w:r w:rsidRPr="003A2E23">
        <w:t>Ce projet consiste en l’</w:t>
      </w:r>
      <w:r w:rsidRPr="003A2E23">
        <w:rPr>
          <w:b/>
          <w:bCs/>
        </w:rPr>
        <w:t xml:space="preserve">équipement d’une salle de TD modulaire </w:t>
      </w:r>
      <w:r w:rsidRPr="003A2E23">
        <w:t>avec un double objectif :</w:t>
      </w:r>
    </w:p>
    <w:p w14:paraId="46F0A686" w14:textId="77777777" w:rsidR="003A2E23" w:rsidRPr="003A2E23" w:rsidRDefault="003A2E23" w:rsidP="00234DB1">
      <w:pPr>
        <w:rPr>
          <w:rFonts w:eastAsia="Times New Roman"/>
        </w:rPr>
      </w:pPr>
      <w:r w:rsidRPr="003A2E23">
        <w:rPr>
          <w:rFonts w:eastAsia="Times New Roman"/>
          <w:b/>
          <w:bCs/>
        </w:rPr>
        <w:t xml:space="preserve">favoriser la réussite </w:t>
      </w:r>
      <w:r w:rsidRPr="003A2E23">
        <w:rPr>
          <w:rFonts w:eastAsia="Times New Roman"/>
        </w:rPr>
        <w:t>de nos étudiants par l'adoption de techniques innovantes d'enseignement, faisant parfois le lien avec certains cours suivis au lycée,</w:t>
      </w:r>
    </w:p>
    <w:p w14:paraId="19313F98" w14:textId="77777777" w:rsidR="003A2E23" w:rsidRPr="003A2E23" w:rsidRDefault="003A2E23" w:rsidP="00234DB1">
      <w:pPr>
        <w:rPr>
          <w:rFonts w:eastAsia="Times New Roman"/>
        </w:rPr>
      </w:pPr>
      <w:r w:rsidRPr="003A2E23">
        <w:rPr>
          <w:rFonts w:eastAsia="Times New Roman"/>
          <w:b/>
          <w:bCs/>
        </w:rPr>
        <w:t xml:space="preserve">lutter contre l'échec </w:t>
      </w:r>
      <w:r w:rsidRPr="003A2E23">
        <w:rPr>
          <w:rFonts w:eastAsia="Times New Roman"/>
        </w:rPr>
        <w:t xml:space="preserve">de nos étudiants via du soutien interactif. Cette formule sera essentiellement focalisée sur nos </w:t>
      </w:r>
      <w:r w:rsidRPr="003A2E23">
        <w:rPr>
          <w:rFonts w:eastAsia="Times New Roman"/>
          <w:b/>
          <w:bCs/>
        </w:rPr>
        <w:t>étudiants de bac technologique et provenant de cordées de la réussite</w:t>
      </w:r>
      <w:r w:rsidRPr="003A2E23">
        <w:rPr>
          <w:rFonts w:eastAsia="Times New Roman"/>
        </w:rPr>
        <w:t>.</w:t>
      </w:r>
    </w:p>
    <w:p w14:paraId="116166B0" w14:textId="77777777" w:rsidR="003A2E23" w:rsidRPr="003A2E23" w:rsidRDefault="003A2E23" w:rsidP="00234DB1">
      <w:r w:rsidRPr="003A2E23">
        <w:t>Montant alloué : 21 107,70 €</w:t>
      </w:r>
    </w:p>
    <w:p w14:paraId="60AD37D1" w14:textId="77777777" w:rsidR="003A2E23" w:rsidRPr="003A2E23" w:rsidRDefault="0010211E" w:rsidP="00234DB1">
      <w:pPr>
        <w:rPr>
          <w:rFonts w:eastAsia="Times New Roman"/>
        </w:rPr>
      </w:pPr>
      <w:r>
        <w:rPr>
          <w:rFonts w:eastAsia="Times New Roman"/>
          <w:noProof/>
        </w:rPr>
        <w:pict w14:anchorId="6BFB67B7">
          <v:rect id="_x0000_i1051" alt="" style="width:453.3pt;height:.05pt;mso-width-percent:0;mso-height-percent:0;mso-width-percent:0;mso-height-percent:0" o:hralign="center" o:hrstd="t" o:hr="t" fillcolor="#aaa" stroked="f"/>
        </w:pict>
      </w:r>
    </w:p>
    <w:p w14:paraId="70432A82" w14:textId="77777777" w:rsidR="003A2E23" w:rsidRPr="003A2E23" w:rsidRDefault="003A2E23" w:rsidP="003A2E23">
      <w:pPr>
        <w:pStyle w:val="Titre2"/>
      </w:pPr>
      <w:bookmarkStart w:id="75" w:name="ACC"/>
      <w:bookmarkStart w:id="76" w:name="_Toc69216907"/>
      <w:bookmarkEnd w:id="75"/>
      <w:r w:rsidRPr="003A2E23">
        <w:t>Accompagnement des étudiants en situation spécifique - FDSP</w:t>
      </w:r>
      <w:bookmarkEnd w:id="76"/>
    </w:p>
    <w:p w14:paraId="5BC2B868" w14:textId="77777777" w:rsidR="003A2E23" w:rsidRPr="003A2E23" w:rsidRDefault="003A2E23" w:rsidP="00234DB1">
      <w:r w:rsidRPr="003A2E23">
        <w:t xml:space="preserve">Ce projet vise à </w:t>
      </w:r>
      <w:r w:rsidRPr="003A2E23">
        <w:rPr>
          <w:b/>
          <w:bCs/>
        </w:rPr>
        <w:t xml:space="preserve">améliorer l'accompagnement de publics spécifiques </w:t>
      </w:r>
      <w:r w:rsidRPr="003A2E23">
        <w:t>: étudiants en difficultés, étudiants éloignés ou empêchés et en situation de handicap.</w:t>
      </w:r>
    </w:p>
    <w:p w14:paraId="58295F4C" w14:textId="77777777" w:rsidR="003A2E23" w:rsidRPr="003A2E23" w:rsidRDefault="003A2E23" w:rsidP="00234DB1">
      <w:r w:rsidRPr="003A2E23">
        <w:t>Il comprend 2 volets :</w:t>
      </w:r>
    </w:p>
    <w:p w14:paraId="4639C791" w14:textId="77777777" w:rsidR="003A2E23" w:rsidRPr="003A2E23" w:rsidRDefault="003A2E23" w:rsidP="00234DB1">
      <w:pPr>
        <w:rPr>
          <w:rFonts w:eastAsia="Times New Roman"/>
        </w:rPr>
      </w:pPr>
      <w:r w:rsidRPr="003A2E23">
        <w:rPr>
          <w:rFonts w:eastAsia="Times New Roman"/>
          <w:b/>
          <w:bCs/>
        </w:rPr>
        <w:t>l’acquisition de matériel informatique à vocation pédagogique</w:t>
      </w:r>
      <w:r w:rsidRPr="003A2E23">
        <w:rPr>
          <w:rFonts w:eastAsia="Times New Roman"/>
        </w:rPr>
        <w:t>,</w:t>
      </w:r>
    </w:p>
    <w:p w14:paraId="31A9E12A" w14:textId="77777777" w:rsidR="003A2E23" w:rsidRPr="003A2E23" w:rsidRDefault="003A2E23" w:rsidP="00234DB1">
      <w:pPr>
        <w:rPr>
          <w:rFonts w:eastAsia="Times New Roman"/>
        </w:rPr>
      </w:pPr>
      <w:r w:rsidRPr="003A2E23">
        <w:rPr>
          <w:rFonts w:eastAsia="Times New Roman"/>
          <w:b/>
          <w:bCs/>
        </w:rPr>
        <w:t xml:space="preserve">la création de TDs spécifiques </w:t>
      </w:r>
      <w:r w:rsidRPr="003A2E23">
        <w:rPr>
          <w:rFonts w:eastAsia="Times New Roman"/>
        </w:rPr>
        <w:t>permettant une meilleure prise en charge pédagogique.</w:t>
      </w:r>
    </w:p>
    <w:p w14:paraId="5D2FD9C7" w14:textId="77777777" w:rsidR="003A2E23" w:rsidRPr="003A2E23" w:rsidRDefault="003A2E23" w:rsidP="00234DB1">
      <w:r w:rsidRPr="003A2E23">
        <w:t>Montant alloué : 17 601,04 €</w:t>
      </w:r>
    </w:p>
    <w:p w14:paraId="0FC2991D" w14:textId="77777777" w:rsidR="003A2E23" w:rsidRPr="003A2E23" w:rsidRDefault="0010211E" w:rsidP="00234DB1">
      <w:pPr>
        <w:rPr>
          <w:rFonts w:eastAsia="Times New Roman"/>
        </w:rPr>
      </w:pPr>
      <w:r>
        <w:rPr>
          <w:rFonts w:eastAsia="Times New Roman"/>
          <w:noProof/>
        </w:rPr>
        <w:pict w14:anchorId="2D299F52">
          <v:rect id="_x0000_i1050" alt="" style="width:453.3pt;height:.05pt;mso-width-percent:0;mso-height-percent:0;mso-width-percent:0;mso-height-percent:0" o:hralign="center" o:hrstd="t" o:hr="t" fillcolor="#aaa" stroked="f"/>
        </w:pict>
      </w:r>
    </w:p>
    <w:p w14:paraId="37789DA4" w14:textId="77777777" w:rsidR="003A2E23" w:rsidRPr="003A2E23" w:rsidRDefault="003A2E23" w:rsidP="003A2E23">
      <w:pPr>
        <w:pStyle w:val="Titre2"/>
      </w:pPr>
      <w:bookmarkStart w:id="77" w:name="pharm"/>
      <w:bookmarkStart w:id="78" w:name="_Toc69216908"/>
      <w:bookmarkEnd w:id="77"/>
      <w:r w:rsidRPr="003A2E23">
        <w:t>Pharm-Onco 3.0 - PHARMACIE</w:t>
      </w:r>
      <w:bookmarkEnd w:id="78"/>
    </w:p>
    <w:p w14:paraId="29446795" w14:textId="77777777" w:rsidR="003A2E23" w:rsidRPr="003A2E23" w:rsidRDefault="003A2E23" w:rsidP="00234DB1">
      <w:r w:rsidRPr="003A2E23">
        <w:t>Ce projet vise à faire évoluer les formations initiales et continues du "Service de Pharmacie clinique" vers un enseignement innovant destiné à favoriser l'autonomie des apprenants en créant :</w:t>
      </w:r>
    </w:p>
    <w:p w14:paraId="40469226" w14:textId="77777777" w:rsidR="003A2E23" w:rsidRPr="003A2E23" w:rsidRDefault="003A2E23" w:rsidP="00234DB1">
      <w:pPr>
        <w:rPr>
          <w:rFonts w:eastAsia="Times New Roman"/>
        </w:rPr>
      </w:pPr>
      <w:r w:rsidRPr="003A2E23">
        <w:rPr>
          <w:rFonts w:eastAsia="Times New Roman"/>
        </w:rPr>
        <w:t>des modules de e-learning pour l'acquisition des connaissances théoriques,</w:t>
      </w:r>
    </w:p>
    <w:p w14:paraId="6E619F88" w14:textId="77777777" w:rsidR="003A2E23" w:rsidRPr="003A2E23" w:rsidRDefault="003A2E23" w:rsidP="00234DB1">
      <w:pPr>
        <w:rPr>
          <w:rFonts w:eastAsia="Times New Roman"/>
        </w:rPr>
      </w:pPr>
      <w:r w:rsidRPr="003A2E23">
        <w:rPr>
          <w:rFonts w:eastAsia="Times New Roman"/>
        </w:rPr>
        <w:t>des serious games et des quizz pour faciliter l'auto-évaluation, et</w:t>
      </w:r>
    </w:p>
    <w:p w14:paraId="32321B8B" w14:textId="77777777" w:rsidR="003A2E23" w:rsidRPr="003A2E23" w:rsidRDefault="003A2E23" w:rsidP="00234DB1">
      <w:pPr>
        <w:rPr>
          <w:rFonts w:eastAsia="Times New Roman"/>
        </w:rPr>
      </w:pPr>
      <w:r w:rsidRPr="003A2E23">
        <w:rPr>
          <w:rFonts w:eastAsia="Times New Roman"/>
        </w:rPr>
        <w:t>des mises en situation lors de séances en présentiel pour mobiliser les différents savoirs des étudiants et les aider à les mettre en pratique.</w:t>
      </w:r>
    </w:p>
    <w:p w14:paraId="47577624" w14:textId="77777777" w:rsidR="003A2E23" w:rsidRPr="003A2E23" w:rsidRDefault="003A2E23" w:rsidP="00234DB1">
      <w:r w:rsidRPr="003A2E23">
        <w:t>Montant alloué : 20 000 €</w:t>
      </w:r>
    </w:p>
    <w:p w14:paraId="015C2A55" w14:textId="77777777" w:rsidR="003A2E23" w:rsidRPr="003A2E23" w:rsidRDefault="0010211E" w:rsidP="00234DB1">
      <w:pPr>
        <w:rPr>
          <w:rFonts w:eastAsia="Times New Roman"/>
        </w:rPr>
      </w:pPr>
      <w:r>
        <w:rPr>
          <w:rFonts w:eastAsia="Times New Roman"/>
          <w:noProof/>
        </w:rPr>
        <w:pict w14:anchorId="13EB32D1">
          <v:rect id="_x0000_i1049" alt="" style="width:453.3pt;height:.05pt;mso-width-percent:0;mso-height-percent:0;mso-width-percent:0;mso-height-percent:0" o:hralign="center" o:hrstd="t" o:hr="t" fillcolor="#aaa" stroked="f"/>
        </w:pict>
      </w:r>
    </w:p>
    <w:p w14:paraId="47D0BDE5" w14:textId="77777777" w:rsidR="003A2E23" w:rsidRPr="003A2E23" w:rsidRDefault="003A2E23" w:rsidP="003A2E23">
      <w:pPr>
        <w:pStyle w:val="Titre2"/>
      </w:pPr>
      <w:bookmarkStart w:id="79" w:name="OSCINUM"/>
      <w:bookmarkStart w:id="80" w:name="_Toc69216909"/>
      <w:bookmarkEnd w:id="79"/>
      <w:r w:rsidRPr="003A2E23">
        <w:t>OSCINUM - SCIENCES</w:t>
      </w:r>
      <w:bookmarkEnd w:id="80"/>
    </w:p>
    <w:p w14:paraId="2E11CAD1" w14:textId="77777777" w:rsidR="003A2E23" w:rsidRDefault="003A2E23" w:rsidP="00234DB1">
      <w:r w:rsidRPr="003A2E23">
        <w:t>Ce projet consiste en l’achat de matériel numérique moderne et performant d’acquisition de données expérimentales.</w:t>
      </w:r>
    </w:p>
    <w:p w14:paraId="7B9E83F2" w14:textId="77777777" w:rsidR="003A2E23" w:rsidRDefault="003A2E23" w:rsidP="00234DB1">
      <w:r w:rsidRPr="003A2E23">
        <w:t>Ces acquisitions permettront de familiariser, dès la licence, les étudiants avec du matériel de mesure utilisé couramment dans différents environnements professionnels tant académique que privé.</w:t>
      </w:r>
    </w:p>
    <w:p w14:paraId="0B38DAD2" w14:textId="77777777" w:rsidR="003A2E23" w:rsidRPr="003A2E23" w:rsidRDefault="003A2E23" w:rsidP="00234DB1">
      <w:r w:rsidRPr="003A2E23">
        <w:t>Elles répondront également aux besoins des enseignants du département de Physique pour le montage de Travaux Pratiques et la mise en place de projets expérimentaux individuels ou en équipe que l’approche-programme promeut.</w:t>
      </w:r>
    </w:p>
    <w:p w14:paraId="1F2F602A" w14:textId="77777777" w:rsidR="003A2E23" w:rsidRPr="003A2E23" w:rsidRDefault="003A2E23" w:rsidP="00234DB1">
      <w:r w:rsidRPr="003A2E23">
        <w:t>Montant alloué : 19 200 €</w:t>
      </w:r>
    </w:p>
    <w:p w14:paraId="7788F5BC" w14:textId="77777777" w:rsidR="003A2E23" w:rsidRPr="003A2E23" w:rsidRDefault="0010211E" w:rsidP="00234DB1">
      <w:pPr>
        <w:rPr>
          <w:rFonts w:eastAsia="Times New Roman"/>
        </w:rPr>
      </w:pPr>
      <w:r>
        <w:rPr>
          <w:rFonts w:eastAsia="Times New Roman"/>
          <w:noProof/>
        </w:rPr>
        <w:pict w14:anchorId="5E3605C6">
          <v:rect id="_x0000_i1048" alt="" style="width:453.3pt;height:.05pt;mso-width-percent:0;mso-height-percent:0;mso-width-percent:0;mso-height-percent:0" o:hralign="center" o:hrstd="t" o:hr="t" fillcolor="#aaa" stroked="f"/>
        </w:pict>
      </w:r>
    </w:p>
    <w:p w14:paraId="5C481C44" w14:textId="77777777" w:rsidR="003A2E23" w:rsidRPr="003A2E23" w:rsidRDefault="003A2E23" w:rsidP="00234DB1">
      <w:pPr>
        <w:pStyle w:val="Titre1"/>
      </w:pPr>
      <w:bookmarkStart w:id="81" w:name="laureat2016"/>
      <w:bookmarkStart w:id="82" w:name="_Toc69216910"/>
      <w:bookmarkEnd w:id="81"/>
      <w:r w:rsidRPr="003A2E23">
        <w:lastRenderedPageBreak/>
        <w:t>Les lauréats 2016</w:t>
      </w:r>
      <w:bookmarkEnd w:id="82"/>
    </w:p>
    <w:p w14:paraId="557136FE" w14:textId="77777777" w:rsidR="003A2E23" w:rsidRPr="003A2E23" w:rsidRDefault="003A2E23" w:rsidP="00234DB1">
      <w:r w:rsidRPr="003A2E23">
        <w:t>En 2</w:t>
      </w:r>
      <w:r w:rsidR="00234DB1">
        <w:t>016, 8 projets ont été retenus.</w:t>
      </w:r>
    </w:p>
    <w:p w14:paraId="73578364" w14:textId="77777777" w:rsidR="003A2E23" w:rsidRPr="003A2E23" w:rsidRDefault="003A2E23" w:rsidP="00234DB1">
      <w:pPr>
        <w:rPr>
          <w:rFonts w:eastAsia="Times New Roman"/>
        </w:rPr>
      </w:pPr>
    </w:p>
    <w:p w14:paraId="7F587A5A" w14:textId="77777777" w:rsidR="003A2E23" w:rsidRPr="003A2E23" w:rsidRDefault="003A2E23" w:rsidP="003A2E23">
      <w:pPr>
        <w:pStyle w:val="Titre2"/>
        <w:numPr>
          <w:ilvl w:val="1"/>
          <w:numId w:val="30"/>
        </w:numPr>
        <w:tabs>
          <w:tab w:val="clear" w:pos="720"/>
          <w:tab w:val="num" w:pos="709"/>
        </w:tabs>
        <w:ind w:left="709"/>
      </w:pPr>
      <w:bookmarkStart w:id="83" w:name="PEPIM"/>
      <w:bookmarkStart w:id="84" w:name="_Toc69216911"/>
      <w:bookmarkEnd w:id="83"/>
      <w:r w:rsidRPr="003A2E23">
        <w:t>Partage d'Expérimentations Pédagogiques Innovantes et Modulaires : le projet intersectoriel et interdisciplinaire PEPIM - ALLSH</w:t>
      </w:r>
      <w:bookmarkEnd w:id="84"/>
    </w:p>
    <w:p w14:paraId="005AC59C" w14:textId="77777777" w:rsidR="003A2E23" w:rsidRPr="003A2E23" w:rsidRDefault="003A2E23" w:rsidP="00234DB1">
      <w:r w:rsidRPr="003A2E23">
        <w:t xml:space="preserve">Ce projet vise à mutualiser des expériences innovantes autour du </w:t>
      </w:r>
      <w:r w:rsidRPr="003A2E23">
        <w:rPr>
          <w:b/>
          <w:bCs/>
        </w:rPr>
        <w:t xml:space="preserve">partage d’un </w:t>
      </w:r>
      <w:r w:rsidRPr="003A2E23">
        <w:t xml:space="preserve">« </w:t>
      </w:r>
      <w:r w:rsidRPr="003A2E23">
        <w:rPr>
          <w:b/>
          <w:bCs/>
        </w:rPr>
        <w:t>espace modul</w:t>
      </w:r>
      <w:r>
        <w:rPr>
          <w:b/>
          <w:bCs/>
        </w:rPr>
        <w:t>aire d’enseignement</w:t>
      </w:r>
      <w:r w:rsidRPr="003A2E23">
        <w:rPr>
          <w:b/>
          <w:bCs/>
        </w:rPr>
        <w:t xml:space="preserve"> </w:t>
      </w:r>
      <w:r w:rsidRPr="003A2E23">
        <w:t>».</w:t>
      </w:r>
    </w:p>
    <w:p w14:paraId="355BAF57" w14:textId="77777777" w:rsidR="003A2E23" w:rsidRPr="003A2E23" w:rsidRDefault="003A2E23" w:rsidP="00234DB1">
      <w:r w:rsidRPr="003A2E23">
        <w:t xml:space="preserve">Il associe des </w:t>
      </w:r>
      <w:r w:rsidRPr="003A2E23">
        <w:rPr>
          <w:b/>
          <w:bCs/>
        </w:rPr>
        <w:t xml:space="preserve">pédagogies actives </w:t>
      </w:r>
      <w:r w:rsidRPr="003A2E23">
        <w:t xml:space="preserve">(enseignement en mode projet, classe inversée, serious game, apprentissages par problèmes) </w:t>
      </w:r>
      <w:r w:rsidRPr="003A2E23">
        <w:rPr>
          <w:b/>
          <w:bCs/>
        </w:rPr>
        <w:t xml:space="preserve">mises en œuvre dans un espace adéquat </w:t>
      </w:r>
      <w:r w:rsidRPr="003A2E23">
        <w:t xml:space="preserve">et </w:t>
      </w:r>
      <w:r>
        <w:t>i</w:t>
      </w:r>
      <w:r w:rsidRPr="003A2E23">
        <w:t xml:space="preserve">ntègre les supports du numérique aux enseignements. </w:t>
      </w:r>
      <w:r w:rsidRPr="003A2E23">
        <w:rPr>
          <w:b/>
          <w:bCs/>
        </w:rPr>
        <w:t xml:space="preserve">Modularité de l’espace et du mobilier, connectivité </w:t>
      </w:r>
      <w:r w:rsidRPr="003A2E23">
        <w:t xml:space="preserve">pensée pour faciliter les apprentissages afin de </w:t>
      </w:r>
      <w:r w:rsidRPr="003A2E23">
        <w:rPr>
          <w:b/>
          <w:bCs/>
        </w:rPr>
        <w:t>libérer la créativité et favoriser les interactions entre pairs.</w:t>
      </w:r>
    </w:p>
    <w:p w14:paraId="196262E4" w14:textId="77777777" w:rsidR="003A2E23" w:rsidRPr="003A2E23" w:rsidRDefault="003A2E23" w:rsidP="00234DB1">
      <w:r w:rsidRPr="003A2E23">
        <w:t xml:space="preserve">Montant alloué : </w:t>
      </w:r>
      <w:r w:rsidRPr="003A2E23">
        <w:rPr>
          <w:b/>
          <w:bCs/>
        </w:rPr>
        <w:t>31 169,44 €</w:t>
      </w:r>
    </w:p>
    <w:p w14:paraId="6E789539" w14:textId="77777777" w:rsidR="003A2E23" w:rsidRPr="003A2E23" w:rsidRDefault="0010211E" w:rsidP="00234DB1">
      <w:pPr>
        <w:rPr>
          <w:rFonts w:eastAsia="Times New Roman"/>
        </w:rPr>
      </w:pPr>
      <w:r>
        <w:rPr>
          <w:rFonts w:eastAsia="Times New Roman"/>
          <w:noProof/>
        </w:rPr>
        <w:pict w14:anchorId="66F5B5D5">
          <v:rect id="_x0000_i1047" alt="" style="width:453.3pt;height:.05pt;mso-width-percent:0;mso-height-percent:0;mso-width-percent:0;mso-height-percent:0" o:hralign="center" o:hrstd="t" o:hr="t" fillcolor="#aaa" stroked="f"/>
        </w:pict>
      </w:r>
    </w:p>
    <w:p w14:paraId="2301A817" w14:textId="77777777" w:rsidR="003A2E23" w:rsidRPr="003A2E23" w:rsidRDefault="003A2E23" w:rsidP="003A2E23">
      <w:pPr>
        <w:pStyle w:val="Titre2"/>
      </w:pPr>
      <w:bookmarkStart w:id="85" w:name="transpoc"/>
      <w:bookmarkStart w:id="86" w:name="_Toc69216912"/>
      <w:bookmarkEnd w:id="85"/>
      <w:r w:rsidRPr="003A2E23">
        <w:t>tranSPOC IUT</w:t>
      </w:r>
      <w:bookmarkEnd w:id="86"/>
    </w:p>
    <w:p w14:paraId="119A41EA" w14:textId="77777777" w:rsidR="003A2E23" w:rsidRPr="003A2E23" w:rsidRDefault="003A2E23" w:rsidP="00234DB1">
      <w:r w:rsidRPr="003A2E23">
        <w:t xml:space="preserve">Ce projet vise à </w:t>
      </w:r>
      <w:r w:rsidRPr="003A2E23">
        <w:rPr>
          <w:b/>
          <w:bCs/>
        </w:rPr>
        <w:t xml:space="preserve">créer le premier SPOC </w:t>
      </w:r>
      <w:r w:rsidRPr="003A2E23">
        <w:t xml:space="preserve">(Small Private Open Course) </w:t>
      </w:r>
      <w:r w:rsidRPr="003A2E23">
        <w:rPr>
          <w:b/>
          <w:bCs/>
        </w:rPr>
        <w:t xml:space="preserve">pour l’IUT </w:t>
      </w:r>
      <w:r w:rsidRPr="003A2E23">
        <w:t xml:space="preserve">ciblant initialement le public DUT. Il est structuré comme une </w:t>
      </w:r>
      <w:r w:rsidRPr="003A2E23">
        <w:rPr>
          <w:b/>
          <w:bCs/>
        </w:rPr>
        <w:t xml:space="preserve">plateforme de partage </w:t>
      </w:r>
      <w:r w:rsidRPr="003A2E23">
        <w:t>avec :</w:t>
      </w:r>
    </w:p>
    <w:p w14:paraId="65DF7364" w14:textId="77777777" w:rsidR="003A2E23" w:rsidRPr="003A2E23" w:rsidRDefault="003A2E23" w:rsidP="00234DB1">
      <w:pPr>
        <w:rPr>
          <w:rFonts w:eastAsia="Times New Roman"/>
        </w:rPr>
      </w:pPr>
      <w:r w:rsidRPr="003A2E23">
        <w:rPr>
          <w:rFonts w:eastAsia="Times New Roman"/>
        </w:rPr>
        <w:t xml:space="preserve">pour les </w:t>
      </w:r>
      <w:r w:rsidRPr="003A2E23">
        <w:rPr>
          <w:rFonts w:eastAsia="Times New Roman"/>
          <w:b/>
          <w:bCs/>
        </w:rPr>
        <w:t>enseignants</w:t>
      </w:r>
      <w:r w:rsidRPr="003A2E23">
        <w:rPr>
          <w:rFonts w:eastAsia="Times New Roman"/>
        </w:rPr>
        <w:t xml:space="preserve">, un </w:t>
      </w:r>
      <w:r w:rsidRPr="003A2E23">
        <w:rPr>
          <w:rFonts w:eastAsia="Times New Roman"/>
          <w:b/>
          <w:bCs/>
        </w:rPr>
        <w:t xml:space="preserve">stock d’outils numériques </w:t>
      </w:r>
      <w:r w:rsidRPr="003A2E23">
        <w:rPr>
          <w:rFonts w:eastAsia="Times New Roman"/>
        </w:rPr>
        <w:t xml:space="preserve">adaptables immédiatement disponibles et la facilitation des </w:t>
      </w:r>
      <w:r w:rsidRPr="003A2E23">
        <w:rPr>
          <w:rFonts w:eastAsia="Times New Roman"/>
          <w:b/>
          <w:bCs/>
        </w:rPr>
        <w:t xml:space="preserve">échanges à distance </w:t>
      </w:r>
      <w:r w:rsidRPr="003A2E23">
        <w:rPr>
          <w:rFonts w:eastAsia="Times New Roman"/>
        </w:rPr>
        <w:t>avec un accompagnement pour sécuriser les enseignants débutants ;</w:t>
      </w:r>
    </w:p>
    <w:p w14:paraId="485AA4CF" w14:textId="77777777" w:rsidR="003A2E23" w:rsidRPr="003A2E23" w:rsidRDefault="003A2E23" w:rsidP="00234DB1">
      <w:pPr>
        <w:rPr>
          <w:rFonts w:eastAsia="Times New Roman"/>
        </w:rPr>
      </w:pPr>
      <w:r w:rsidRPr="003A2E23">
        <w:rPr>
          <w:rFonts w:eastAsia="Times New Roman"/>
        </w:rPr>
        <w:t xml:space="preserve">pour les </w:t>
      </w:r>
      <w:r w:rsidRPr="003A2E23">
        <w:rPr>
          <w:rFonts w:eastAsia="Times New Roman"/>
          <w:b/>
          <w:bCs/>
        </w:rPr>
        <w:t>étudiants</w:t>
      </w:r>
      <w:r w:rsidRPr="003A2E23">
        <w:rPr>
          <w:rFonts w:eastAsia="Times New Roman"/>
        </w:rPr>
        <w:t xml:space="preserve">, une </w:t>
      </w:r>
      <w:r w:rsidRPr="003A2E23">
        <w:rPr>
          <w:rFonts w:eastAsia="Times New Roman"/>
          <w:b/>
          <w:bCs/>
        </w:rPr>
        <w:t xml:space="preserve">bibliothèque numérique </w:t>
      </w:r>
      <w:r w:rsidRPr="003A2E23">
        <w:rPr>
          <w:rFonts w:eastAsia="Times New Roman"/>
        </w:rPr>
        <w:t>de ressources de différents types</w:t>
      </w:r>
    </w:p>
    <w:p w14:paraId="58717F1A" w14:textId="77777777" w:rsidR="003A2E23" w:rsidRPr="003A2E23" w:rsidRDefault="003A2E23" w:rsidP="00234DB1">
      <w:r w:rsidRPr="003A2E23">
        <w:t>L’objectif de ce projet est aussi et surtout de proposer des outils pour la « v</w:t>
      </w:r>
      <w:r>
        <w:t>irtualisation de l’enseignement</w:t>
      </w:r>
      <w:r w:rsidRPr="003A2E23">
        <w:t xml:space="preserve"> ».</w:t>
      </w:r>
    </w:p>
    <w:p w14:paraId="1525E37C" w14:textId="77777777" w:rsidR="003A2E23" w:rsidRPr="003A2E23" w:rsidRDefault="003A2E23" w:rsidP="00234DB1">
      <w:r w:rsidRPr="003A2E23">
        <w:t xml:space="preserve">Montant alloué : </w:t>
      </w:r>
      <w:r w:rsidRPr="003A2E23">
        <w:rPr>
          <w:b/>
          <w:bCs/>
        </w:rPr>
        <w:t>22 000,00 €</w:t>
      </w:r>
    </w:p>
    <w:p w14:paraId="6994DA1F" w14:textId="77777777" w:rsidR="003A2E23" w:rsidRPr="003A2E23" w:rsidRDefault="0010211E" w:rsidP="00234DB1">
      <w:pPr>
        <w:rPr>
          <w:rFonts w:eastAsia="Times New Roman"/>
        </w:rPr>
      </w:pPr>
      <w:r>
        <w:rPr>
          <w:rFonts w:eastAsia="Times New Roman"/>
          <w:noProof/>
        </w:rPr>
        <w:pict w14:anchorId="58628135">
          <v:rect id="_x0000_i1046" alt="" style="width:453.3pt;height:.05pt;mso-width-percent:0;mso-height-percent:0;mso-width-percent:0;mso-height-percent:0" o:hralign="center" o:hrstd="t" o:hr="t" fillcolor="#aaa" stroked="f"/>
        </w:pict>
      </w:r>
    </w:p>
    <w:p w14:paraId="0E80BB72" w14:textId="77777777" w:rsidR="003A2E23" w:rsidRPr="003A2E23" w:rsidRDefault="003A2E23" w:rsidP="003A2E23">
      <w:pPr>
        <w:pStyle w:val="Titre2"/>
      </w:pPr>
      <w:bookmarkStart w:id="87" w:name="EDTP"/>
      <w:bookmarkStart w:id="88" w:name="_Toc69216913"/>
      <w:bookmarkEnd w:id="87"/>
      <w:r w:rsidRPr="003A2E23">
        <w:t>ED/TP interactifs et e-learning pour l'offre de formation pharmaceutique</w:t>
      </w:r>
      <w:bookmarkEnd w:id="88"/>
    </w:p>
    <w:p w14:paraId="7BA3B244" w14:textId="77777777" w:rsidR="003A2E23" w:rsidRPr="003A2E23" w:rsidRDefault="003A2E23" w:rsidP="00234DB1">
      <w:r w:rsidRPr="003A2E23">
        <w:t xml:space="preserve">Ce projet a pour objectif de finaliser </w:t>
      </w:r>
      <w:r w:rsidRPr="003A2E23">
        <w:rPr>
          <w:b/>
          <w:bCs/>
        </w:rPr>
        <w:t xml:space="preserve">l’évolution des formations pratiques </w:t>
      </w:r>
      <w:r w:rsidRPr="003A2E23">
        <w:t xml:space="preserve">initiales et continues de physiologie et de pharmacologie vers un </w:t>
      </w:r>
      <w:r>
        <w:rPr>
          <w:b/>
          <w:bCs/>
        </w:rPr>
        <w:t>enseignement</w:t>
      </w:r>
      <w:r w:rsidRPr="003A2E23">
        <w:rPr>
          <w:b/>
          <w:bCs/>
        </w:rPr>
        <w:t xml:space="preserve"> interactif innovant </w:t>
      </w:r>
      <w:r w:rsidRPr="003A2E23">
        <w:t>permettant :</w:t>
      </w:r>
    </w:p>
    <w:p w14:paraId="51FAE133" w14:textId="77777777" w:rsidR="003A2E23" w:rsidRPr="003A2E23" w:rsidRDefault="003A2E23" w:rsidP="00234DB1">
      <w:r w:rsidRPr="003A2E23">
        <w:t xml:space="preserve">de préparer la séance présentielle sous la forme de </w:t>
      </w:r>
      <w:r w:rsidRPr="003A2E23">
        <w:rPr>
          <w:b/>
          <w:bCs/>
        </w:rPr>
        <w:t xml:space="preserve">pré-classe à distance </w:t>
      </w:r>
      <w:r w:rsidRPr="003A2E23">
        <w:t>;</w:t>
      </w:r>
    </w:p>
    <w:p w14:paraId="209E3D2B" w14:textId="77777777" w:rsidR="003A2E23" w:rsidRPr="003A2E23" w:rsidRDefault="003A2E23" w:rsidP="00234DB1">
      <w:r w:rsidRPr="003A2E23">
        <w:t xml:space="preserve">de privilégier pendant les heures présentielles </w:t>
      </w:r>
      <w:r w:rsidRPr="003A2E23">
        <w:rPr>
          <w:b/>
          <w:bCs/>
        </w:rPr>
        <w:t>l’acquisition de données expérimentales  </w:t>
      </w:r>
      <w:r w:rsidRPr="003A2E23">
        <w:t>;</w:t>
      </w:r>
    </w:p>
    <w:p w14:paraId="719D53B7" w14:textId="77777777" w:rsidR="003A2E23" w:rsidRPr="003A2E23" w:rsidRDefault="003A2E23" w:rsidP="00234DB1">
      <w:r w:rsidRPr="003A2E23">
        <w:t xml:space="preserve">de valider les acquis par </w:t>
      </w:r>
      <w:r w:rsidRPr="003A2E23">
        <w:rPr>
          <w:b/>
          <w:bCs/>
        </w:rPr>
        <w:t xml:space="preserve">auto-évaluation </w:t>
      </w:r>
      <w:r w:rsidRPr="003A2E23">
        <w:t>en fin de séance ou à distance.</w:t>
      </w:r>
    </w:p>
    <w:p w14:paraId="3BA17D0E" w14:textId="77777777" w:rsidR="003A2E23" w:rsidRPr="003A2E23" w:rsidRDefault="003A2E23" w:rsidP="00234DB1">
      <w:r w:rsidRPr="003A2E23">
        <w:t xml:space="preserve">Montant alloué : </w:t>
      </w:r>
      <w:r w:rsidRPr="003A2E23">
        <w:rPr>
          <w:b/>
          <w:bCs/>
        </w:rPr>
        <w:t>19 056,00 €</w:t>
      </w:r>
    </w:p>
    <w:p w14:paraId="3D475961" w14:textId="77777777" w:rsidR="003A2E23" w:rsidRPr="003A2E23" w:rsidRDefault="0010211E" w:rsidP="00234DB1">
      <w:r>
        <w:rPr>
          <w:noProof/>
        </w:rPr>
        <w:pict w14:anchorId="1B17CF4E">
          <v:rect id="_x0000_i1045" alt="" style="width:453.3pt;height:.05pt;mso-width-percent:0;mso-height-percent:0;mso-width-percent:0;mso-height-percent:0" o:hralign="center" o:hrstd="t" o:hr="t" fillcolor="#aaa" stroked="f"/>
        </w:pict>
      </w:r>
    </w:p>
    <w:p w14:paraId="753CA92A" w14:textId="77777777" w:rsidR="003A2E23" w:rsidRPr="003A2E23" w:rsidRDefault="003A2E23" w:rsidP="003A2E23">
      <w:pPr>
        <w:pStyle w:val="Titre2"/>
      </w:pPr>
      <w:bookmarkStart w:id="89" w:name="musique"/>
      <w:bookmarkStart w:id="90" w:name="_Toc69216914"/>
      <w:bookmarkEnd w:id="89"/>
      <w:r w:rsidRPr="003A2E23">
        <w:t>Formation aux techniques musicales et audionumériques - ALLSH</w:t>
      </w:r>
      <w:bookmarkEnd w:id="90"/>
    </w:p>
    <w:p w14:paraId="3332A2AD" w14:textId="77777777" w:rsidR="003A2E23" w:rsidRPr="003A2E23" w:rsidRDefault="003A2E23" w:rsidP="00234DB1">
      <w:r w:rsidRPr="003A2E23">
        <w:t>Ce projet vise à équiper les nouveaux espaces de formation pratique à la technique musicale alloués dans la cadre de l’opération Campus. Il s’adresse principalement à la licence « Musicologie » et à la spécialité « Musique et musicologie » du master « Arts ».</w:t>
      </w:r>
    </w:p>
    <w:p w14:paraId="38978869" w14:textId="77777777" w:rsidR="003A2E23" w:rsidRPr="003A2E23" w:rsidRDefault="003A2E23" w:rsidP="00234DB1">
      <w:r w:rsidRPr="003A2E23">
        <w:t>La pédagogie mise en œuvre privilégie une approche pratique du fait musical, pour amener les étudiants à une compréhension et une conceptualisation des sciences de la musique. Le développement de cet « axe théorie-pratique » repose sur des espaces s</w:t>
      </w:r>
      <w:r>
        <w:t>pécifiques pourvus de matériels</w:t>
      </w:r>
      <w:r w:rsidRPr="003A2E23">
        <w:t xml:space="preserve"> adaptés.</w:t>
      </w:r>
    </w:p>
    <w:p w14:paraId="2858FB83" w14:textId="77777777" w:rsidR="003A2E23" w:rsidRPr="003A2E23" w:rsidRDefault="003A2E23" w:rsidP="00234DB1">
      <w:r w:rsidRPr="003A2E23">
        <w:t xml:space="preserve">Montant alloué : </w:t>
      </w:r>
      <w:r w:rsidRPr="003A2E23">
        <w:rPr>
          <w:b/>
          <w:bCs/>
        </w:rPr>
        <w:t>17 556,00 €</w:t>
      </w:r>
    </w:p>
    <w:p w14:paraId="78B5A27C" w14:textId="77777777" w:rsidR="003A2E23" w:rsidRPr="003A2E23" w:rsidRDefault="0010211E" w:rsidP="00234DB1">
      <w:pPr>
        <w:rPr>
          <w:rFonts w:eastAsia="Times New Roman"/>
        </w:rPr>
      </w:pPr>
      <w:r>
        <w:rPr>
          <w:rFonts w:eastAsia="Times New Roman"/>
          <w:noProof/>
        </w:rPr>
        <w:pict w14:anchorId="6F27B049">
          <v:rect id="_x0000_i1044" alt="" style="width:453.3pt;height:.05pt;mso-width-percent:0;mso-height-percent:0;mso-width-percent:0;mso-height-percent:0" o:hralign="center" o:hrstd="t" o:hr="t" fillcolor="#aaa" stroked="f"/>
        </w:pict>
      </w:r>
    </w:p>
    <w:p w14:paraId="6B275D57" w14:textId="77777777" w:rsidR="003A2E23" w:rsidRPr="003A2E23" w:rsidRDefault="003A2E23" w:rsidP="003A2E23">
      <w:pPr>
        <w:pStyle w:val="Titre2"/>
      </w:pPr>
      <w:bookmarkStart w:id="91" w:name="icare"/>
      <w:bookmarkStart w:id="92" w:name="_Toc69216915"/>
      <w:bookmarkEnd w:id="91"/>
      <w:r w:rsidRPr="003A2E23">
        <w:lastRenderedPageBreak/>
        <w:t>ICARE (Introduction des Concepts Appropriés par Réalisation d'Expériences) - Sciences</w:t>
      </w:r>
      <w:bookmarkEnd w:id="92"/>
    </w:p>
    <w:p w14:paraId="6034BAD4" w14:textId="77777777" w:rsidR="003A2E23" w:rsidRPr="003A2E23" w:rsidRDefault="003A2E23" w:rsidP="00234DB1">
      <w:r w:rsidRPr="003A2E23">
        <w:t xml:space="preserve">Ce projet propose </w:t>
      </w:r>
      <w:r w:rsidRPr="003A2E23">
        <w:rPr>
          <w:b/>
          <w:bCs/>
        </w:rPr>
        <w:t xml:space="preserve">la réalisation d’expériences de cours </w:t>
      </w:r>
      <w:r w:rsidRPr="003A2E23">
        <w:t xml:space="preserve">dans les enseignements de physique de licence </w:t>
      </w:r>
      <w:r w:rsidRPr="003A2E23">
        <w:rPr>
          <w:b/>
          <w:bCs/>
        </w:rPr>
        <w:t xml:space="preserve">afin de faciliter l’acquisition de la maîtrise des lois fondamentales </w:t>
      </w:r>
      <w:r w:rsidRPr="003A2E23">
        <w:t>mathématiquement formalisées avec des développements souvent jugés difficiles et abstraits particu</w:t>
      </w:r>
      <w:r>
        <w:t>lièrement pour les étudiants de</w:t>
      </w:r>
      <w:r w:rsidRPr="003A2E23">
        <w:t xml:space="preserve"> L1.</w:t>
      </w:r>
    </w:p>
    <w:p w14:paraId="61F04A54" w14:textId="77777777" w:rsidR="003A2E23" w:rsidRPr="003A2E23" w:rsidRDefault="003A2E23" w:rsidP="00234DB1">
      <w:r w:rsidRPr="003A2E23">
        <w:rPr>
          <w:b/>
          <w:bCs/>
        </w:rPr>
        <w:t xml:space="preserve">Ces expériences de cours, courtes et simples </w:t>
      </w:r>
      <w:r w:rsidRPr="003A2E23">
        <w:t xml:space="preserve">à mettre en œuvre, auront pour effet de les </w:t>
      </w:r>
      <w:r w:rsidRPr="003A2E23">
        <w:rPr>
          <w:b/>
          <w:bCs/>
        </w:rPr>
        <w:t>impliquer plus fortement dans la démarche scientifique indispensable à la bonne compréhension d’un phénomène physique</w:t>
      </w:r>
      <w:r w:rsidRPr="003A2E23">
        <w:t>.</w:t>
      </w:r>
    </w:p>
    <w:p w14:paraId="5A606742" w14:textId="77777777" w:rsidR="003A2E23" w:rsidRPr="003A2E23" w:rsidRDefault="003A2E23" w:rsidP="00234DB1">
      <w:r w:rsidRPr="003A2E23">
        <w:t xml:space="preserve">Montant alloué : </w:t>
      </w:r>
      <w:r w:rsidRPr="003A2E23">
        <w:rPr>
          <w:b/>
          <w:bCs/>
        </w:rPr>
        <w:t>20 331,18 €</w:t>
      </w:r>
    </w:p>
    <w:p w14:paraId="3F663AA6" w14:textId="77777777" w:rsidR="003A2E23" w:rsidRPr="003A2E23" w:rsidRDefault="0010211E" w:rsidP="00234DB1">
      <w:pPr>
        <w:rPr>
          <w:rFonts w:eastAsia="Times New Roman"/>
        </w:rPr>
      </w:pPr>
      <w:r>
        <w:rPr>
          <w:rFonts w:eastAsia="Times New Roman"/>
          <w:noProof/>
        </w:rPr>
        <w:pict w14:anchorId="6DD1CA62">
          <v:rect id="_x0000_i1043" alt="" style="width:453.3pt;height:.05pt;mso-width-percent:0;mso-height-percent:0;mso-width-percent:0;mso-height-percent:0" o:hralign="center" o:hrstd="t" o:hr="t" fillcolor="#aaa" stroked="f"/>
        </w:pict>
      </w:r>
    </w:p>
    <w:p w14:paraId="4FE4CCD1" w14:textId="77777777" w:rsidR="003A2E23" w:rsidRPr="003A2E23" w:rsidRDefault="003A2E23" w:rsidP="003A2E23">
      <w:pPr>
        <w:pStyle w:val="Titre2"/>
      </w:pPr>
      <w:bookmarkStart w:id="93" w:name="main"/>
      <w:bookmarkStart w:id="94" w:name="_Toc69216916"/>
      <w:bookmarkEnd w:id="93"/>
      <w:r w:rsidRPr="003A2E23">
        <w:t>Analyse et mesure expérimentale de la main humaine - FSS</w:t>
      </w:r>
      <w:bookmarkEnd w:id="94"/>
    </w:p>
    <w:p w14:paraId="179257F4" w14:textId="77777777" w:rsidR="003A2E23" w:rsidRPr="003A2E23" w:rsidRDefault="003A2E23" w:rsidP="00234DB1">
      <w:r w:rsidRPr="003A2E23">
        <w:t xml:space="preserve">Ce projet vise à donner aux étudiants de la Faculté des Sciences du Sport toutes les </w:t>
      </w:r>
      <w:r w:rsidRPr="003A2E23">
        <w:rPr>
          <w:b/>
          <w:bCs/>
        </w:rPr>
        <w:t>compétences pour aborder les problématiques mettant en jeu la main humaine pour les tâches d’atteinte et de préhension etc</w:t>
      </w:r>
      <w:r w:rsidRPr="003A2E23">
        <w:t>. La main prend en effet une place prépondérante dans la vie quotidienne qui pose des problèmes cliniques et ergonomiques très spécifiques et nécessite des compétences particulières.</w:t>
      </w:r>
    </w:p>
    <w:p w14:paraId="6444DFF0" w14:textId="77777777" w:rsidR="003A2E23" w:rsidRPr="003A2E23" w:rsidRDefault="003A2E23" w:rsidP="00234DB1">
      <w:r w:rsidRPr="003A2E23">
        <w:t xml:space="preserve">Montant alloué : </w:t>
      </w:r>
      <w:r w:rsidRPr="003A2E23">
        <w:rPr>
          <w:b/>
          <w:bCs/>
        </w:rPr>
        <w:t>30 066,77 €</w:t>
      </w:r>
    </w:p>
    <w:p w14:paraId="414FF226" w14:textId="77777777" w:rsidR="003A2E23" w:rsidRPr="003A2E23" w:rsidRDefault="0010211E" w:rsidP="00234DB1">
      <w:pPr>
        <w:rPr>
          <w:rFonts w:eastAsia="Times New Roman"/>
        </w:rPr>
      </w:pPr>
      <w:r>
        <w:rPr>
          <w:rFonts w:eastAsia="Times New Roman"/>
          <w:noProof/>
        </w:rPr>
        <w:pict w14:anchorId="1D96F944">
          <v:rect id="_x0000_i1042" alt="" style="width:453.3pt;height:.05pt;mso-width-percent:0;mso-height-percent:0;mso-width-percent:0;mso-height-percent:0" o:hralign="center" o:hrstd="t" o:hr="t" fillcolor="#aaa" stroked="f"/>
        </w:pict>
      </w:r>
    </w:p>
    <w:p w14:paraId="33096E3A" w14:textId="77777777" w:rsidR="003A2E23" w:rsidRPr="003A2E23" w:rsidRDefault="003A2E23" w:rsidP="003A2E23">
      <w:pPr>
        <w:pStyle w:val="Titre2"/>
      </w:pPr>
      <w:bookmarkStart w:id="95" w:name="opi"/>
      <w:bookmarkStart w:id="96" w:name="_Toc69216917"/>
      <w:bookmarkEnd w:id="95"/>
      <w:r w:rsidRPr="003A2E23">
        <w:t>Outils Pédagogiques Innovants pour les étudiants en Pharmacie "OPIPHARMA"</w:t>
      </w:r>
      <w:bookmarkEnd w:id="96"/>
    </w:p>
    <w:p w14:paraId="0BD6796C" w14:textId="77777777" w:rsidR="003A2E23" w:rsidRPr="003A2E23" w:rsidRDefault="003A2E23" w:rsidP="00234DB1">
      <w:r w:rsidRPr="003A2E23">
        <w:t>Ce projet concerne les étudiants de la 2ème à la 6ème année des études de pharmacie ainsi qu’aux internes et aux étudiants dans les autres diplômes dispensés par la Faculté de Pharmacie.</w:t>
      </w:r>
    </w:p>
    <w:p w14:paraId="3DFCC940" w14:textId="77777777" w:rsidR="003A2E23" w:rsidRPr="003A2E23" w:rsidRDefault="003A2E23" w:rsidP="00234DB1">
      <w:r w:rsidRPr="003A2E23">
        <w:t xml:space="preserve">Il vise à faciliter le développement de la pédagogie interactive, le renforcement des interactions entre étudiants et enseignants </w:t>
      </w:r>
      <w:r>
        <w:t>par l’utilisation de</w:t>
      </w:r>
      <w:r w:rsidRPr="003A2E23">
        <w:t xml:space="preserve"> techniques de sondage d’audience en temps réel dans les salles de cours au moyen d’un système de vote co</w:t>
      </w:r>
      <w:r>
        <w:t>llectif et d’un système de vote</w:t>
      </w:r>
      <w:r w:rsidRPr="003A2E23">
        <w:t xml:space="preserve"> individuel.</w:t>
      </w:r>
    </w:p>
    <w:p w14:paraId="25C16BC0" w14:textId="77777777" w:rsidR="003A2E23" w:rsidRPr="003A2E23" w:rsidRDefault="003A2E23" w:rsidP="00234DB1">
      <w:r w:rsidRPr="003A2E23">
        <w:t xml:space="preserve">Montant alloué : </w:t>
      </w:r>
      <w:r w:rsidRPr="003A2E23">
        <w:rPr>
          <w:b/>
          <w:bCs/>
        </w:rPr>
        <w:t>21 000,00 €</w:t>
      </w:r>
    </w:p>
    <w:p w14:paraId="084F73E1" w14:textId="77777777" w:rsidR="003A2E23" w:rsidRPr="003A2E23" w:rsidRDefault="0010211E" w:rsidP="00234DB1">
      <w:pPr>
        <w:rPr>
          <w:rFonts w:eastAsia="Times New Roman"/>
        </w:rPr>
      </w:pPr>
      <w:r>
        <w:rPr>
          <w:rFonts w:eastAsia="Times New Roman"/>
          <w:noProof/>
        </w:rPr>
        <w:pict w14:anchorId="4CDD811B">
          <v:rect id="_x0000_i1041" alt="" style="width:453.3pt;height:.05pt;mso-width-percent:0;mso-height-percent:0;mso-width-percent:0;mso-height-percent:0" o:hralign="center" o:hrstd="t" o:hr="t" fillcolor="#aaa" stroked="f"/>
        </w:pict>
      </w:r>
    </w:p>
    <w:p w14:paraId="6B1D2B05" w14:textId="77777777" w:rsidR="003A2E23" w:rsidRPr="003A2E23" w:rsidRDefault="003A2E23" w:rsidP="003A2E23">
      <w:pPr>
        <w:pStyle w:val="Titre2"/>
      </w:pPr>
      <w:bookmarkStart w:id="97" w:name="tpbio"/>
      <w:bookmarkStart w:id="98" w:name="_Toc69216918"/>
      <w:bookmarkEnd w:id="97"/>
      <w:r w:rsidRPr="003A2E23">
        <w:t>Avancées technologiques et innovation pédagogique en Travaux Pratiques de Biologie - Sciences</w:t>
      </w:r>
      <w:bookmarkEnd w:id="98"/>
    </w:p>
    <w:p w14:paraId="59084611" w14:textId="77777777" w:rsidR="003A2E23" w:rsidRPr="003A2E23" w:rsidRDefault="003A2E23" w:rsidP="00234DB1">
      <w:r w:rsidRPr="003A2E23">
        <w:t>Ce projet vise à faire évoluer certains Travaux Pratiques pour apprendre aux étudiants à interpréter des données expérimentales quantitatives, à apprécier les limites d’un modèle et à développer leur autonomie. Il repose sur l’utilisation d’un système d’imagerie numérique des gels d’électrophorèse pour l’analyse quantitative des protéines et acides nucléiques.</w:t>
      </w:r>
    </w:p>
    <w:p w14:paraId="2D74DFB4" w14:textId="77777777" w:rsidR="003A2E23" w:rsidRPr="003A2E23" w:rsidRDefault="003A2E23" w:rsidP="00234DB1">
      <w:r w:rsidRPr="003A2E23">
        <w:t>Montant alloué : 35 000,00 €</w:t>
      </w:r>
    </w:p>
    <w:p w14:paraId="77B6DAF2" w14:textId="77777777" w:rsidR="003A2E23" w:rsidRPr="003A2E23" w:rsidRDefault="0010211E" w:rsidP="00234DB1">
      <w:pPr>
        <w:rPr>
          <w:rFonts w:eastAsia="Times New Roman"/>
        </w:rPr>
      </w:pPr>
      <w:r>
        <w:rPr>
          <w:rFonts w:eastAsia="Times New Roman"/>
          <w:noProof/>
        </w:rPr>
        <w:pict w14:anchorId="5F9E4E9D">
          <v:rect id="_x0000_i1040" alt="" style="width:453.3pt;height:.05pt;mso-width-percent:0;mso-height-percent:0;mso-width-percent:0;mso-height-percent:0" o:hralign="center" o:hrstd="t" o:hr="t" fillcolor="#aaa" stroked="f"/>
        </w:pict>
      </w:r>
    </w:p>
    <w:p w14:paraId="3CFA7EF5" w14:textId="77777777" w:rsidR="003A2E23" w:rsidRPr="003A2E23" w:rsidRDefault="003A2E23" w:rsidP="00234DB1">
      <w:pPr>
        <w:pStyle w:val="Titre1"/>
      </w:pPr>
      <w:bookmarkStart w:id="99" w:name="laureat15"/>
      <w:bookmarkStart w:id="100" w:name="_Toc69216919"/>
      <w:bookmarkEnd w:id="99"/>
      <w:r w:rsidRPr="003A2E23">
        <w:t>Les lauréats 2015</w:t>
      </w:r>
      <w:bookmarkEnd w:id="100"/>
    </w:p>
    <w:p w14:paraId="70E55F62" w14:textId="77777777" w:rsidR="003A2E23" w:rsidRPr="003A2E23" w:rsidRDefault="003A2E23" w:rsidP="00234DB1">
      <w:r w:rsidRPr="003A2E23">
        <w:t>En 20</w:t>
      </w:r>
      <w:r>
        <w:t>15, 10 projets ont été retenus.</w:t>
      </w:r>
    </w:p>
    <w:p w14:paraId="2A891F66" w14:textId="77777777" w:rsidR="003A2E23" w:rsidRPr="003A2E23" w:rsidRDefault="003A2E23" w:rsidP="003A2E23">
      <w:pPr>
        <w:pStyle w:val="Titre2"/>
        <w:numPr>
          <w:ilvl w:val="1"/>
          <w:numId w:val="31"/>
        </w:numPr>
        <w:tabs>
          <w:tab w:val="clear" w:pos="720"/>
          <w:tab w:val="num" w:pos="709"/>
        </w:tabs>
        <w:ind w:left="709"/>
        <w:rPr>
          <w:lang w:val="en-US"/>
        </w:rPr>
      </w:pPr>
      <w:bookmarkStart w:id="101" w:name="polytech"/>
      <w:bookmarkStart w:id="102" w:name="_Toc69216920"/>
      <w:bookmarkEnd w:id="101"/>
      <w:r w:rsidRPr="003A2E23">
        <w:rPr>
          <w:lang w:val="en-US"/>
        </w:rPr>
        <w:t>Plateforme Pédagogique Polytech (Polytech Learning Lab) - Polytech</w:t>
      </w:r>
      <w:bookmarkEnd w:id="102"/>
    </w:p>
    <w:p w14:paraId="69865C00" w14:textId="77777777" w:rsidR="003A2E23" w:rsidRDefault="003A2E23" w:rsidP="00234DB1">
      <w:r w:rsidRPr="003A2E23">
        <w:t>L'action proposée pourrait n'être vue (dans sa phase 1) que comme une action pédagogique collaborative innovante d'apprentissage par problème complexe. Problème qui convoquerait des compétences complémentaires d'élèves-ingénieurs et d'autres secteurs en s'appuyant sur un projet de type bâtiment intelligent (smartbuilding) intégrant ab initio les comportements.</w:t>
      </w:r>
    </w:p>
    <w:p w14:paraId="628464EF" w14:textId="77777777" w:rsidR="003A2E23" w:rsidRDefault="003A2E23" w:rsidP="00234DB1">
      <w:r w:rsidRPr="003A2E23">
        <w:t xml:space="preserve">Toutefois, convaincus que les Réseaux Electriques Intelligents ne se développeront efficacement qu'en s'appuyant sur l'intelligence d'utilisateurs demain suffisamment informés </w:t>
      </w:r>
      <w:r w:rsidRPr="003A2E23">
        <w:lastRenderedPageBreak/>
        <w:t>pour en devenir acteurs, l'action vise aussi à y contribuer en formant tous nos diplômés (phase 1) et à irriguer (phase 2) des publics allant des écoliers aux élus-décideurs.</w:t>
      </w:r>
    </w:p>
    <w:p w14:paraId="0C21051C" w14:textId="77777777" w:rsidR="003A2E23" w:rsidRPr="003A2E23" w:rsidRDefault="003A2E23" w:rsidP="00234DB1">
      <w:r w:rsidRPr="003A2E23">
        <w:t>De surcroît, participant à une problématique sociétale motivante de premier plan, elle s'inscrit pleinement dans la stratégie de la composante qui aspire à former, en usant de tous ses leviers d'actions, des diplômés ouverts et socialement responsables. L'un des impacts attendu est l'effet d'entraînement sur d'autres modules d'enseignements que ceux initialement planifiés.</w:t>
      </w:r>
    </w:p>
    <w:p w14:paraId="69CDC64E" w14:textId="77777777" w:rsidR="003A2E23" w:rsidRPr="003A2E23" w:rsidRDefault="003A2E23" w:rsidP="00234DB1">
      <w:r w:rsidRPr="003A2E23">
        <w:t>Montant obtenu : 28 300,00 €</w:t>
      </w:r>
    </w:p>
    <w:p w14:paraId="163D94F3" w14:textId="77777777" w:rsidR="003A2E23" w:rsidRPr="003A2E23" w:rsidRDefault="0010211E" w:rsidP="00234DB1">
      <w:pPr>
        <w:rPr>
          <w:rFonts w:eastAsia="Times New Roman"/>
        </w:rPr>
      </w:pPr>
      <w:r>
        <w:rPr>
          <w:rFonts w:eastAsia="Times New Roman"/>
          <w:noProof/>
        </w:rPr>
        <w:pict w14:anchorId="067B7489">
          <v:rect id="_x0000_i1039" alt="" style="width:453.3pt;height:.05pt;mso-width-percent:0;mso-height-percent:0;mso-width-percent:0;mso-height-percent:0" o:hralign="center" o:hrstd="t" o:hr="t" fillcolor="#aaa" stroked="f"/>
        </w:pict>
      </w:r>
    </w:p>
    <w:p w14:paraId="5387F65C" w14:textId="77777777" w:rsidR="003A2E23" w:rsidRPr="003A2E23" w:rsidRDefault="003A2E23" w:rsidP="003A2E23">
      <w:pPr>
        <w:pStyle w:val="Titre2"/>
      </w:pPr>
      <w:bookmarkStart w:id="103" w:name="TPphysio"/>
      <w:bookmarkStart w:id="104" w:name="_Toc69216921"/>
      <w:bookmarkEnd w:id="103"/>
      <w:r w:rsidRPr="003A2E23">
        <w:t>Acquisition d’un dispositif pédagogique innovant pour les travaux pratiques de physiologie animale et neurosciences - Sciences</w:t>
      </w:r>
      <w:bookmarkEnd w:id="104"/>
    </w:p>
    <w:p w14:paraId="2202F739" w14:textId="77777777" w:rsidR="003A2E23" w:rsidRPr="003A2E23" w:rsidRDefault="003A2E23" w:rsidP="00234DB1">
      <w:r w:rsidRPr="003A2E23">
        <w:t>Ce projet s'inscrit dans une démarche pédagogique innovante portant sur les TP de physiologie animale et neurosciences, en direction d'un public varié venant de trois licences et deux masters d'AMU (potentiellement 800 étudiants par an). Il a pour but de faire évoluer et d'homogénéiser l'ancienne structure d'expérimentation, ainsi que les pratiques d'apprentissage et d'évaluation qui l'entourent. La proposition consiste en l'acquisition d'équipements conçus spécifiquement pour un public universitaire et déjà utilisés par plusieurs universités au plan national et international. Ces équipements permettront le recueil et l'analyse de données en réseau, dans un environnement intuitif et interactif, et mettront les TP en conformité avec les normes de sécurité actuelles.</w:t>
      </w:r>
    </w:p>
    <w:p w14:paraId="66D30A57" w14:textId="77777777" w:rsidR="003A2E23" w:rsidRPr="003A2E23" w:rsidRDefault="003A2E23" w:rsidP="00234DB1">
      <w:r w:rsidRPr="003A2E23">
        <w:t>Montant obtenu : 23 544,00 €</w:t>
      </w:r>
    </w:p>
    <w:p w14:paraId="49409421" w14:textId="77777777" w:rsidR="003A2E23" w:rsidRPr="003A2E23" w:rsidRDefault="0010211E" w:rsidP="00234DB1">
      <w:pPr>
        <w:rPr>
          <w:rFonts w:eastAsia="Times New Roman"/>
        </w:rPr>
      </w:pPr>
      <w:r>
        <w:rPr>
          <w:rFonts w:eastAsia="Times New Roman"/>
          <w:noProof/>
        </w:rPr>
        <w:pict w14:anchorId="3C78518B">
          <v:rect id="_x0000_i1038" alt="" style="width:453.3pt;height:.05pt;mso-width-percent:0;mso-height-percent:0;mso-width-percent:0;mso-height-percent:0" o:hralign="center" o:hrstd="t" o:hr="t" fillcolor="#aaa" stroked="f"/>
        </w:pict>
      </w:r>
    </w:p>
    <w:p w14:paraId="4D7F9EBD" w14:textId="77777777" w:rsidR="003A2E23" w:rsidRPr="003A2E23" w:rsidRDefault="003A2E23" w:rsidP="003A2E23">
      <w:pPr>
        <w:pStyle w:val="Titre2"/>
      </w:pPr>
      <w:bookmarkStart w:id="105" w:name="Sibisa"/>
      <w:bookmarkStart w:id="106" w:name="_Toc69216922"/>
      <w:bookmarkEnd w:id="105"/>
      <w:r w:rsidRPr="003A2E23">
        <w:t>SIBISA - Médecine</w:t>
      </w:r>
      <w:bookmarkEnd w:id="106"/>
    </w:p>
    <w:p w14:paraId="33F98FF4" w14:textId="77777777" w:rsidR="003A2E23" w:rsidRDefault="003A2E23" w:rsidP="00234DB1">
      <w:r w:rsidRPr="003A2E23">
        <w:t>Le projet "simulation en santé" vise à développer et formaliser l'enseignement médico-chirurgical du 3ème cycle des études médicales par la simulation, et consolider les formations initiales et continues déjà existantes, formation des étudiants en médecine de 2ème cycle notamment.</w:t>
      </w:r>
    </w:p>
    <w:p w14:paraId="08144E93" w14:textId="77777777" w:rsidR="003A2E23" w:rsidRDefault="003A2E23" w:rsidP="00234DB1">
      <w:r w:rsidRPr="003A2E23">
        <w:t>Cet enseignement s'attachera à l'acquisition de compétences techniques, par l'utilisation d'outils innovants d'un point de vue technologique et à l'acquisition de compétences non-techniques, en intégrant les aspects comportementaux.</w:t>
      </w:r>
    </w:p>
    <w:p w14:paraId="0E170318" w14:textId="77777777" w:rsidR="003A2E23" w:rsidRPr="003A2E23" w:rsidRDefault="003A2E23" w:rsidP="00234DB1">
      <w:r w:rsidRPr="003A2E23">
        <w:t>Localisé sur le site Nord de la Facu</w:t>
      </w:r>
      <w:r>
        <w:t>l</w:t>
      </w:r>
      <w:r w:rsidRPr="003A2E23">
        <w:t>té de Médecine de Marseille, des locaux dédiés et équipés seront mis à la disposition des enseignants regroupés par spécialités, impliqués dans l'enseignement par simulation.</w:t>
      </w:r>
    </w:p>
    <w:p w14:paraId="23DE7135" w14:textId="77777777" w:rsidR="003A2E23" w:rsidRPr="003A2E23" w:rsidRDefault="003A2E23" w:rsidP="00234DB1">
      <w:r w:rsidRPr="003A2E23">
        <w:t>Montant obtenu : 28 320,00 €</w:t>
      </w:r>
    </w:p>
    <w:p w14:paraId="27A9CEA7" w14:textId="77777777" w:rsidR="003A2E23" w:rsidRPr="003A2E23" w:rsidRDefault="0010211E" w:rsidP="00234DB1">
      <w:pPr>
        <w:rPr>
          <w:rFonts w:eastAsia="Times New Roman"/>
        </w:rPr>
      </w:pPr>
      <w:r>
        <w:rPr>
          <w:rFonts w:eastAsia="Times New Roman"/>
          <w:noProof/>
        </w:rPr>
        <w:pict w14:anchorId="419020AF">
          <v:rect id="_x0000_i1037" alt="" style="width:453.3pt;height:.05pt;mso-width-percent:0;mso-height-percent:0;mso-width-percent:0;mso-height-percent:0" o:hralign="center" o:hrstd="t" o:hr="t" fillcolor="#aaa" stroked="f"/>
        </w:pict>
      </w:r>
    </w:p>
    <w:p w14:paraId="3869B2B0" w14:textId="77777777" w:rsidR="003A2E23" w:rsidRPr="003A2E23" w:rsidRDefault="003A2E23" w:rsidP="003A2E23">
      <w:pPr>
        <w:pStyle w:val="Titre2"/>
      </w:pPr>
      <w:bookmarkStart w:id="107" w:name="NumIUT"/>
      <w:bookmarkStart w:id="108" w:name="_Toc69216923"/>
      <w:bookmarkEnd w:id="107"/>
      <w:r w:rsidRPr="003A2E23">
        <w:t>Démarche d’intégration du numérique à l’IUT d’Aix-Marseille - IUT</w:t>
      </w:r>
      <w:bookmarkEnd w:id="108"/>
    </w:p>
    <w:p w14:paraId="49F8D17E" w14:textId="77777777" w:rsidR="003A2E23" w:rsidRDefault="003A2E23" w:rsidP="00234DB1">
      <w:r w:rsidRPr="003A2E23">
        <w:t>La direction de l'IUT d'Aix-Marseille souhaite mettre le numérique au cœur de l'innovation pédagogique dans l'optique d'améliorer la réussite des étudiants. Ce projet s'inscrit dans un cadre pluri-annuel et doit commencer à être opérationnel dès la rentrée 2015-2016. Les outils TICE mis en place par la DOSI permettent de faire un pas supplémentaire vers l'individualisation des parcours de formation.</w:t>
      </w:r>
    </w:p>
    <w:p w14:paraId="6989BA85" w14:textId="77777777" w:rsidR="003A2E23" w:rsidRPr="003A2E23" w:rsidRDefault="003A2E23" w:rsidP="00234DB1">
      <w:r w:rsidRPr="003A2E23">
        <w:t>Il apparaît aujourd'hui nécessaire d'adopter une démarche progressive et transversale de migration vers le numérique qui implique l'ensemble des départements et des services de l'IUT. Les objectifs sont multiples : Expérimenter l'usage d'une plateforme d'enseignement des langues ; Amplifier les pratiques pédagogiques autour des business game et serious game ; Massifier des contenus pédagogiques de qualité sur la plateforme pédagogique AMeTICE ; Insérer plus facilement les baccalauréats technologiques dans nos formations.</w:t>
      </w:r>
    </w:p>
    <w:p w14:paraId="63C561CC" w14:textId="77777777" w:rsidR="003A2E23" w:rsidRPr="003A2E23" w:rsidRDefault="003A2E23" w:rsidP="00234DB1">
      <w:r w:rsidRPr="003A2E23">
        <w:t>Montant obtenu : 24 000,00 €</w:t>
      </w:r>
    </w:p>
    <w:p w14:paraId="2645B504" w14:textId="77777777" w:rsidR="003A2E23" w:rsidRPr="003A2E23" w:rsidRDefault="0010211E" w:rsidP="00234DB1">
      <w:pPr>
        <w:rPr>
          <w:rFonts w:eastAsia="Times New Roman"/>
        </w:rPr>
      </w:pPr>
      <w:r>
        <w:rPr>
          <w:rFonts w:eastAsia="Times New Roman"/>
          <w:noProof/>
        </w:rPr>
        <w:pict w14:anchorId="75C8BC22">
          <v:rect id="_x0000_i1036" alt="" style="width:453.3pt;height:.05pt;mso-width-percent:0;mso-height-percent:0;mso-width-percent:0;mso-height-percent:0" o:hralign="center" o:hrstd="t" o:hr="t" fillcolor="#aaa" stroked="f"/>
        </w:pict>
      </w:r>
    </w:p>
    <w:p w14:paraId="5B3E0F20" w14:textId="77777777" w:rsidR="003A2E23" w:rsidRPr="003A2E23" w:rsidRDefault="003A2E23" w:rsidP="003A2E23">
      <w:pPr>
        <w:pStyle w:val="Titre2"/>
      </w:pPr>
      <w:bookmarkStart w:id="109" w:name="Amstere"/>
      <w:bookmarkStart w:id="110" w:name="_Toc69216924"/>
      <w:bookmarkEnd w:id="109"/>
      <w:r w:rsidRPr="003A2E23">
        <w:lastRenderedPageBreak/>
        <w:t>AMSTERE « Aix-Marseille Suivi Temps Réel des Etudiants » - IUT</w:t>
      </w:r>
      <w:bookmarkEnd w:id="110"/>
    </w:p>
    <w:p w14:paraId="76D7330F" w14:textId="77777777" w:rsidR="003A2E23" w:rsidRDefault="003A2E23" w:rsidP="00234DB1">
      <w:r w:rsidRPr="003A2E23">
        <w:t>AMSTERE est un dispositif matériel et logiciel complémentaire de la plateforme AMeTICE.</w:t>
      </w:r>
    </w:p>
    <w:p w14:paraId="38CED0FE" w14:textId="77777777" w:rsidR="003A2E23" w:rsidRDefault="003A2E23" w:rsidP="00234DB1">
      <w:r w:rsidRPr="003A2E23">
        <w:t>Ce projet a été initié à partir des constats suivants : Perte de motivation des étudiants, désintérêt pour les enseignements (surtout en amphithéâtre) ; Prise de parole difficile de certains étudiants ; Identification tardive des "décrocheurs" ; Absentéisme des étudiants avec procédure de suivi des absences peu satisfaisante.</w:t>
      </w:r>
    </w:p>
    <w:p w14:paraId="71347491" w14:textId="77777777" w:rsidR="003A2E23" w:rsidRPr="003A2E23" w:rsidRDefault="003A2E23" w:rsidP="00234DB1">
      <w:r w:rsidRPr="003A2E23">
        <w:t>Ce dispositif permettra de : Procéder à des évaluations en temps réel pendant les cours, sous forme de questionnaires, via dispositif matériel et logiciel adapté (clickers, smartphone...) pour identifier rapidement les étudiants en difficulté, estimer le degré de compréhension de points de cours abordés, permettre aux plus réservés de s'exprimer ; Fournir aux enseignants permanents ou vacataires, RAF ou DDE un suivi en temps réel de l'évolution des étudiants dans les cours (en progression, en baisse, stationnaire, en difficulté...) et de leur présence en cours.</w:t>
      </w:r>
    </w:p>
    <w:p w14:paraId="0468C5C8" w14:textId="77777777" w:rsidR="003A2E23" w:rsidRPr="003A2E23" w:rsidRDefault="003A2E23" w:rsidP="00234DB1">
      <w:r w:rsidRPr="003A2E23">
        <w:t>Montant obtenu : 17 550,52 €</w:t>
      </w:r>
    </w:p>
    <w:p w14:paraId="42783ABC" w14:textId="77777777" w:rsidR="003A2E23" w:rsidRPr="003A2E23" w:rsidRDefault="0010211E" w:rsidP="00234DB1">
      <w:pPr>
        <w:rPr>
          <w:rFonts w:eastAsia="Times New Roman"/>
        </w:rPr>
      </w:pPr>
      <w:r>
        <w:rPr>
          <w:rFonts w:eastAsia="Times New Roman"/>
          <w:noProof/>
        </w:rPr>
        <w:pict w14:anchorId="4543C09E">
          <v:rect id="_x0000_i1035" alt="" style="width:453.3pt;height:.05pt;mso-width-percent:0;mso-height-percent:0;mso-width-percent:0;mso-height-percent:0" o:hralign="center" o:hrstd="t" o:hr="t" fillcolor="#aaa" stroked="f"/>
        </w:pict>
      </w:r>
    </w:p>
    <w:p w14:paraId="1972172A" w14:textId="77777777" w:rsidR="003A2E23" w:rsidRPr="003A2E23" w:rsidRDefault="003A2E23" w:rsidP="003A2E23">
      <w:pPr>
        <w:pStyle w:val="Titre2"/>
      </w:pPr>
      <w:bookmarkStart w:id="111" w:name="Automat"/>
      <w:bookmarkStart w:id="112" w:name="_Toc69216925"/>
      <w:bookmarkEnd w:id="111"/>
      <w:r w:rsidRPr="003A2E23">
        <w:t>Plateforme d’automatismes, réseaux locaux, supervision et communication industriels - Sciences</w:t>
      </w:r>
      <w:bookmarkEnd w:id="112"/>
    </w:p>
    <w:p w14:paraId="48EF6A11" w14:textId="77777777" w:rsidR="003A2E23" w:rsidRPr="003A2E23" w:rsidRDefault="003A2E23" w:rsidP="00234DB1">
      <w:r w:rsidRPr="003A2E23">
        <w:t>L'objectif du projet est la mise en place d'une plateforme permettant d'aborder les notions de commande, de conduite et de communication des systèmes industriels. Cet espace sera dédié aux étudiants du L1 au M2 pour l'apprentissage de l'informatique industrielle au service de l'automatisation, allant du capteur à la supervision en passant par la programmation des Automates Programmables Industriels, la configuration et le choix d'une architecture de réseaux locaux (Bus de terrain) ainsi que la supervision par Interface Homme Machine et le pilotage à distance de processus. La plateforme sera bâtie autour de maquettes réelles permettant de reproduire un concept d'usine automatisée, avec la possibilité de les simuler sur ordinateur. Associant matériel et atelier logiciel, une architecture ouverte et évolutive, il sera possible d'assurer des TD sur machine, des TP mais également des apprentissages par projets pluridisciplinaires en binôme et /ou en groupe.</w:t>
      </w:r>
    </w:p>
    <w:p w14:paraId="23C4F6C7" w14:textId="77777777" w:rsidR="003A2E23" w:rsidRPr="003A2E23" w:rsidRDefault="003A2E23" w:rsidP="00234DB1">
      <w:r w:rsidRPr="003A2E23">
        <w:t>Montant obtenu : 17 550,52 €</w:t>
      </w:r>
    </w:p>
    <w:p w14:paraId="563BF9A6" w14:textId="77777777" w:rsidR="003A2E23" w:rsidRPr="003A2E23" w:rsidRDefault="0010211E" w:rsidP="00234DB1">
      <w:pPr>
        <w:rPr>
          <w:rFonts w:eastAsia="Times New Roman"/>
        </w:rPr>
      </w:pPr>
      <w:r>
        <w:rPr>
          <w:rFonts w:eastAsia="Times New Roman"/>
          <w:noProof/>
        </w:rPr>
        <w:pict w14:anchorId="1FE03EA5">
          <v:rect id="_x0000_i1034" alt="" style="width:453.3pt;height:.05pt;mso-width-percent:0;mso-height-percent:0;mso-width-percent:0;mso-height-percent:0" o:hralign="center" o:hrstd="t" o:hr="t" fillcolor="#aaa" stroked="f"/>
        </w:pict>
      </w:r>
    </w:p>
    <w:p w14:paraId="55E52879" w14:textId="77777777" w:rsidR="003A2E23" w:rsidRPr="003A2E23" w:rsidRDefault="003A2E23" w:rsidP="003A2E23">
      <w:pPr>
        <w:pStyle w:val="Titre2"/>
      </w:pPr>
      <w:bookmarkStart w:id="113" w:name="outilsmed"/>
      <w:bookmarkStart w:id="114" w:name="_Toc69216926"/>
      <w:bookmarkEnd w:id="113"/>
      <w:r w:rsidRPr="003A2E23">
        <w:t>Développement de nouveaux outils pédagogiques dématérialisés pour la formation initiale et continue - Médecine</w:t>
      </w:r>
      <w:bookmarkEnd w:id="114"/>
    </w:p>
    <w:p w14:paraId="534E9B9F" w14:textId="77777777" w:rsidR="003A2E23" w:rsidRDefault="003A2E23" w:rsidP="00234DB1">
      <w:r w:rsidRPr="003A2E23">
        <w:t>La visioconférence et l'utilisation d'internet pour visualiser les enseignements à la demande en particulier à l'international ont été développés au sein de la mention "Pathologie Humaine".</w:t>
      </w:r>
    </w:p>
    <w:p w14:paraId="09B511A9" w14:textId="77777777" w:rsidR="003A2E23" w:rsidRPr="003A2E23" w:rsidRDefault="003A2E23" w:rsidP="00234DB1">
      <w:r w:rsidRPr="003A2E23">
        <w:t>Ce projet vise à améliorer la qualité vidéo des enseignements, les étendre et créer des MOOCs qui viendront ainsi compléter notre offre de formation. Ce dispositif permettra à la fois de consolider l'offre de formation du Master "Pathologie Humaine" et de sa composante internationale, de proposer aux étudiants des outils innovants leur permettant d'optimiser le processus d'acquisition des connaissances, d'assurer une offre de formation à la recherche compatible avec la fonction d'interne en médecine et en pharmacie et enfin de proposer aux cadres de la santé une offre de formation continue en recherche biomédicale compatible avec les exigences du monde du travail. Ce dispositif concernera près de 400 étudiants chaque année et permettra à AMU d'étendre hors de ses murs son offre de formation.</w:t>
      </w:r>
    </w:p>
    <w:p w14:paraId="02732D48" w14:textId="77777777" w:rsidR="003A2E23" w:rsidRPr="003A2E23" w:rsidRDefault="003A2E23" w:rsidP="00234DB1">
      <w:r w:rsidRPr="003A2E23">
        <w:t>Montant obtenu : 10 415,24 €</w:t>
      </w:r>
    </w:p>
    <w:p w14:paraId="179CCF11" w14:textId="77777777" w:rsidR="003A2E23" w:rsidRPr="003A2E23" w:rsidRDefault="0010211E" w:rsidP="00234DB1">
      <w:pPr>
        <w:rPr>
          <w:rFonts w:eastAsia="Times New Roman"/>
        </w:rPr>
      </w:pPr>
      <w:r>
        <w:rPr>
          <w:rFonts w:eastAsia="Times New Roman"/>
          <w:noProof/>
        </w:rPr>
        <w:pict w14:anchorId="4D5D39EF">
          <v:rect id="_x0000_i1033" alt="" style="width:453.3pt;height:.05pt;mso-width-percent:0;mso-height-percent:0;mso-width-percent:0;mso-height-percent:0" o:hralign="center" o:hrstd="t" o:hr="t" fillcolor="#aaa" stroked="f"/>
        </w:pict>
      </w:r>
    </w:p>
    <w:p w14:paraId="75C08396" w14:textId="77777777" w:rsidR="003A2E23" w:rsidRPr="003A2E23" w:rsidRDefault="003A2E23" w:rsidP="003A2E23">
      <w:pPr>
        <w:pStyle w:val="Titre2"/>
      </w:pPr>
      <w:bookmarkStart w:id="115" w:name="sportFSS"/>
      <w:bookmarkStart w:id="116" w:name="_Toc69216927"/>
      <w:bookmarkEnd w:id="115"/>
      <w:r w:rsidRPr="003A2E23">
        <w:t>Formations adaptées au sport-santé et handicap - FSS</w:t>
      </w:r>
      <w:bookmarkEnd w:id="116"/>
    </w:p>
    <w:p w14:paraId="7584FC1D" w14:textId="77777777" w:rsidR="003A2E23" w:rsidRPr="003A2E23" w:rsidRDefault="003A2E23" w:rsidP="00234DB1">
      <w:r w:rsidRPr="003A2E23">
        <w:t>La promotion et le développement des activités physiques et sportives adaptées sont une priorité de santé publique (circulaire Sport Santé</w:t>
      </w:r>
      <w:r>
        <w:t>-</w:t>
      </w:r>
      <w:r w:rsidRPr="003A2E23">
        <w:t xml:space="preserve">Bien-Etre 2012), dont l'objectif est d'accroître le recours aux activités physiques et sportives (APS) comme thérapeutique non médicamenteuse </w:t>
      </w:r>
      <w:r w:rsidRPr="003A2E23">
        <w:lastRenderedPageBreak/>
        <w:t>et de développer la recommandation des APS par les professionnels de santé, dans un but de préservation du capital santé de chacune et de chacun, et notamment en visant plus particulièrement les publics dits "à besoins particuliers" : les personnes handicapées, les personnes atteintes de maladies chroniques, les personnes avançant en âge... L'Education Thérapeutique du Patient (ETP) est intégrée aux programmes de formation continue des professionnels de santé dans le cadre de la prise en charge des maladies chroniques (Organisation Mondiale de la Santé, OMS 1998). Les lois et textes réglementaires en matière de santé de 2005 et 2008, élargissent cette formation aux personnels non soignants, mais en contact avec les patients dans des cadres de soin de suivi, d'accompagnement des projets personnalisés, d'accès à l'autonomie... Il s'agit pour nous d'une formation capitale, car la pratique d'une activité physique n'a d'effets sur la santé qu'à la condition qu'elle soit régulière et quotidienne. Seule une formation d'ETP des patients, suite à une prise en charge par nos</w:t>
      </w:r>
      <w:r>
        <w:t xml:space="preserve"> </w:t>
      </w:r>
      <w:r w:rsidRPr="003A2E23">
        <w:t>étudiant(e)s en prévention secondaire, permettra de pérenniser les effets bénéfiques de ces programmes d'activités physiques sur le long terme. Ce projet vise donc à dégager des moyens de formation et d'investigation, afin que nos étudiant(e)s puissent acquérir les outils et la certification complémentaire à leur cursus académique.</w:t>
      </w:r>
    </w:p>
    <w:p w14:paraId="09C8D0A9" w14:textId="77777777" w:rsidR="003A2E23" w:rsidRPr="003A2E23" w:rsidRDefault="003A2E23" w:rsidP="00234DB1">
      <w:r w:rsidRPr="003A2E23">
        <w:t>Montant obtenu : 10 900,10 €</w:t>
      </w:r>
    </w:p>
    <w:p w14:paraId="77F99B10" w14:textId="77777777" w:rsidR="003A2E23" w:rsidRPr="003A2E23" w:rsidRDefault="0010211E" w:rsidP="00234DB1">
      <w:pPr>
        <w:rPr>
          <w:rFonts w:eastAsia="Times New Roman"/>
        </w:rPr>
      </w:pPr>
      <w:r>
        <w:rPr>
          <w:rFonts w:eastAsia="Times New Roman"/>
          <w:noProof/>
        </w:rPr>
        <w:pict w14:anchorId="4B6AB262">
          <v:rect id="_x0000_i1032" alt="" style="width:453.3pt;height:.05pt;mso-width-percent:0;mso-height-percent:0;mso-width-percent:0;mso-height-percent:0" o:hralign="center" o:hrstd="t" o:hr="t" fillcolor="#aaa" stroked="f"/>
        </w:pict>
      </w:r>
    </w:p>
    <w:p w14:paraId="3DBEB371" w14:textId="77777777" w:rsidR="003A2E23" w:rsidRPr="003A2E23" w:rsidRDefault="003A2E23" w:rsidP="003A2E23">
      <w:pPr>
        <w:pStyle w:val="Titre2"/>
      </w:pPr>
      <w:bookmarkStart w:id="117" w:name="richespe"/>
      <w:bookmarkStart w:id="118" w:name="_Toc69216928"/>
      <w:bookmarkEnd w:id="117"/>
      <w:r w:rsidRPr="003A2E23">
        <w:t>Acquisition d’une solution mobile de captation de cours et conférences en Rich Média - ESPE</w:t>
      </w:r>
      <w:bookmarkEnd w:id="118"/>
    </w:p>
    <w:p w14:paraId="57F6CEFD" w14:textId="77777777" w:rsidR="003A2E23" w:rsidRDefault="003A2E23" w:rsidP="00234DB1">
      <w:r w:rsidRPr="003A2E23">
        <w:t>A l'ESPE, de nombreux cours, formations et conférences sont filmés afin de pérenniser leur contenu et l'intervention du formateur. Ces cours sont ensuite mis à disposition des étudiants et/ou d'autres formateurs, sur AMeTICE.</w:t>
      </w:r>
    </w:p>
    <w:p w14:paraId="326FB10E" w14:textId="77777777" w:rsidR="003A2E23" w:rsidRDefault="003A2E23" w:rsidP="00234DB1">
      <w:r w:rsidRPr="003A2E23">
        <w:t>Aujourd'hui ce qui est proposé en téléchargement est, d'une part, une vidéo statique du formateur durant la totalité de son intervention, et d'autre part le fichier correspondant à sa présentation sous forme de document pdf ou de diaporama powerpoint. Aucune synchronisation n'est offerte entre ces deux médias et à charge de l'utilisateur de faire le lien entre eux. L'ESPE souhaite s'équiper d'une station mobile dédiée à l'enregistrement de ces cours et à leur diffusion sur internet et l'ENT d'AMU sous forme de rich média.</w:t>
      </w:r>
    </w:p>
    <w:p w14:paraId="01E82435" w14:textId="77777777" w:rsidR="003A2E23" w:rsidRPr="003A2E23" w:rsidRDefault="003A2E23" w:rsidP="00234DB1">
      <w:r w:rsidRPr="003A2E23">
        <w:t>L'objectif est de pouvoir proposer une présentation dynamique et réellement exploitable, et cela dans des délais très rapides à l'issue de l'intervention, à partir d'une solution matérielle d'une grande simplicité d'utilisation.</w:t>
      </w:r>
    </w:p>
    <w:p w14:paraId="41C1A89F" w14:textId="77777777" w:rsidR="003A2E23" w:rsidRPr="003A2E23" w:rsidRDefault="003A2E23" w:rsidP="00234DB1">
      <w:r w:rsidRPr="003A2E23">
        <w:t>Montant obtenu : 18 000,00 €</w:t>
      </w:r>
    </w:p>
    <w:p w14:paraId="3D6EAB6A" w14:textId="77777777" w:rsidR="003A2E23" w:rsidRPr="003A2E23" w:rsidRDefault="0010211E" w:rsidP="00234DB1">
      <w:pPr>
        <w:rPr>
          <w:rFonts w:eastAsia="Times New Roman"/>
        </w:rPr>
      </w:pPr>
      <w:r>
        <w:rPr>
          <w:rFonts w:eastAsia="Times New Roman"/>
          <w:noProof/>
        </w:rPr>
        <w:pict w14:anchorId="19BF182B">
          <v:rect id="_x0000_i1031" alt="" style="width:453.3pt;height:.05pt;mso-width-percent:0;mso-height-percent:0;mso-width-percent:0;mso-height-percent:0" o:hralign="center" o:hrstd="t" o:hr="t" fillcolor="#aaa" stroked="f"/>
        </w:pict>
      </w:r>
    </w:p>
    <w:p w14:paraId="59B2CF35" w14:textId="77777777" w:rsidR="003A2E23" w:rsidRPr="003A2E23" w:rsidRDefault="003A2E23" w:rsidP="003A2E23">
      <w:pPr>
        <w:pStyle w:val="Titre2"/>
      </w:pPr>
      <w:bookmarkStart w:id="119" w:name="EnviroOsu"/>
      <w:bookmarkStart w:id="120" w:name="_Toc69216929"/>
      <w:bookmarkEnd w:id="119"/>
      <w:r w:rsidRPr="003A2E23">
        <w:t>ENVIRO - PASS - OSU SCIENCES</w:t>
      </w:r>
      <w:bookmarkEnd w:id="120"/>
    </w:p>
    <w:p w14:paraId="3BC40BF5" w14:textId="77777777" w:rsidR="003A2E23" w:rsidRDefault="003A2E23" w:rsidP="00234DB1">
      <w:r w:rsidRPr="003A2E23">
        <w:t xml:space="preserve">Ce projet a pour objectif de développer un passeport numérique "expériences et compétences" (ENVIRO-PASS) pour les étudiants de la filière scientifique en environnement de l'Université d'Aix- Marseille. Les étudiants concernés sont donc ceux de la Licence "Sciences de la Vie et de la Terre" (SVT) de l'UFR Sciences et ceux du Master "Sciences de l'Environnement Terrestre" (SET) de l'OSU Pytheas. Pour la première année de mise en œuvre, l'équipe pédagogique et le Centre d'Innovation Pédagogique et d'évaluations des Enseignements (CIPE) vont développer les outils numériques nécessaires au développement de ce passeport numérique, en se focalisant sur i) L'élaboration d'une grille d'évaluation des compétences en manipulation d'outils et développement de méthodologies pour des applications terrain (observation, relevés, analyses), ii) Le développement d'outils numériques pour l'évaluation de ces compétences en utilisant les applications AMeTICE et Mahara (E-portfolios </w:t>
      </w:r>
      <w:r>
        <w:t>efoliAM</w:t>
      </w:r>
      <w:r w:rsidRPr="003A2E23">
        <w:t>).</w:t>
      </w:r>
    </w:p>
    <w:p w14:paraId="6B0B7877" w14:textId="77777777" w:rsidR="003A2E23" w:rsidRPr="003A2E23" w:rsidRDefault="003A2E23" w:rsidP="00234DB1">
      <w:r w:rsidRPr="003A2E23">
        <w:t>Ce passeport numérique permettra également la mémorisation des productions et réalisations des étudiants via l'utilisation des E</w:t>
      </w:r>
      <w:r>
        <w:t>-</w:t>
      </w:r>
      <w:r w:rsidRPr="003A2E23">
        <w:t>Portfolios générés tout au long de leur cursus universitaire, notamment pour une valorisation de leur CV lors de futurs entretiens d'embauche.</w:t>
      </w:r>
    </w:p>
    <w:p w14:paraId="32194B7E" w14:textId="77777777" w:rsidR="003A2E23" w:rsidRPr="003A2E23" w:rsidRDefault="003A2E23" w:rsidP="00234DB1">
      <w:r w:rsidRPr="003A2E23">
        <w:lastRenderedPageBreak/>
        <w:t>Montant obtenu : 17 020,14 €</w:t>
      </w:r>
    </w:p>
    <w:p w14:paraId="0F71E7BC" w14:textId="77777777" w:rsidR="003A2E23" w:rsidRPr="003A2E23" w:rsidRDefault="0010211E" w:rsidP="00234DB1">
      <w:pPr>
        <w:rPr>
          <w:rFonts w:eastAsia="Times New Roman"/>
        </w:rPr>
      </w:pPr>
      <w:r>
        <w:rPr>
          <w:rFonts w:eastAsia="Times New Roman"/>
          <w:noProof/>
        </w:rPr>
        <w:pict w14:anchorId="5A294955">
          <v:rect id="_x0000_i1030" alt="" style="width:200pt;height:1.5pt;mso-width-percent:0;mso-height-percent:0;mso-width-percent:0;mso-height-percent:0" o:hrpct="0" o:hrstd="t" o:hr="t" fillcolor="#aaa" stroked="f"/>
        </w:pict>
      </w:r>
    </w:p>
    <w:p w14:paraId="1FD3CB4D" w14:textId="77777777" w:rsidR="003A2E23" w:rsidRPr="00234DB1" w:rsidRDefault="003A2E23" w:rsidP="00234DB1">
      <w:pPr>
        <w:pStyle w:val="Titre1"/>
      </w:pPr>
      <w:bookmarkStart w:id="121" w:name="laureat14"/>
      <w:bookmarkStart w:id="122" w:name="_Toc69216930"/>
      <w:bookmarkEnd w:id="121"/>
      <w:r w:rsidRPr="00234DB1">
        <w:t>Les lauréats 2014</w:t>
      </w:r>
      <w:bookmarkEnd w:id="122"/>
    </w:p>
    <w:p w14:paraId="1B2AFEB3" w14:textId="77777777" w:rsidR="003A2E23" w:rsidRPr="003A2E23" w:rsidRDefault="003A2E23" w:rsidP="00234DB1">
      <w:r w:rsidRPr="003A2E23">
        <w:t>En 2</w:t>
      </w:r>
      <w:r>
        <w:t>014, 5 projets ont été retenus.</w:t>
      </w:r>
    </w:p>
    <w:p w14:paraId="5B79D591" w14:textId="77777777" w:rsidR="003A2E23" w:rsidRPr="003A2E23" w:rsidRDefault="0010211E" w:rsidP="00234DB1">
      <w:r>
        <w:rPr>
          <w:noProof/>
        </w:rPr>
        <w:pict w14:anchorId="1CA442C3">
          <v:rect id="_x0000_i1029" alt="" style="width:200pt;height:1.5pt;mso-width-percent:0;mso-height-percent:0;mso-width-percent:0;mso-height-percent:0" o:hrpct="0" o:hrstd="t" o:hr="t" fillcolor="#aaa" stroked="f"/>
        </w:pict>
      </w:r>
    </w:p>
    <w:p w14:paraId="6C0312E2" w14:textId="77777777" w:rsidR="003A2E23" w:rsidRPr="003A2E23" w:rsidRDefault="003A2E23" w:rsidP="003A2E23">
      <w:pPr>
        <w:pStyle w:val="Titre2"/>
        <w:numPr>
          <w:ilvl w:val="1"/>
          <w:numId w:val="32"/>
        </w:numPr>
        <w:tabs>
          <w:tab w:val="clear" w:pos="720"/>
          <w:tab w:val="num" w:pos="709"/>
        </w:tabs>
        <w:ind w:left="709"/>
      </w:pPr>
      <w:bookmarkStart w:id="123" w:name="quent"/>
      <w:bookmarkStart w:id="124" w:name="_Toc69216931"/>
      <w:bookmarkEnd w:id="123"/>
      <w:r w:rsidRPr="003A2E23">
        <w:t>QU@NT e-learning en méthodes quantitatives pour sciences humaines et sociales (IAE)</w:t>
      </w:r>
      <w:bookmarkEnd w:id="124"/>
    </w:p>
    <w:p w14:paraId="4CF867EE" w14:textId="77777777" w:rsidR="003A2E23" w:rsidRPr="003A2E23" w:rsidRDefault="003A2E23" w:rsidP="00234DB1">
      <w:r w:rsidRPr="003A2E23">
        <w:t xml:space="preserve">Descriptif : Il s’agit de proposer une nouvelle façon (transversale) d’enseigner des méthodes </w:t>
      </w:r>
      <w:r>
        <w:t>quantitatives (recours aux TICE</w:t>
      </w:r>
      <w:r w:rsidRPr="003A2E23">
        <w:t xml:space="preserve"> (nombreuses séquences vidéo en lignes), Modularité et mutualisation des cours, la surveillance de la progression « monitoring » des étudiants. Le parcours de formation (« presque sur mesure ») ainsi proposé permet à l’étudiant de combler ses lacunes et d’assimiler de nouveaux concepts par la mise en place d’une pédagogie inversée (</w:t>
      </w:r>
      <w:r>
        <w:t>théorie à distance via les TICE</w:t>
      </w:r>
      <w:r w:rsidRPr="003A2E23">
        <w:t>) autour de la méthode d’apprentissage par problèmes.</w:t>
      </w:r>
    </w:p>
    <w:p w14:paraId="70B7EACD" w14:textId="77777777" w:rsidR="003A2E23" w:rsidRPr="003A2E23" w:rsidRDefault="003A2E23" w:rsidP="00234DB1">
      <w:r w:rsidRPr="003A2E23">
        <w:t>Montant obtenu : 23 640 €</w:t>
      </w:r>
    </w:p>
    <w:p w14:paraId="5AB7B667" w14:textId="77777777" w:rsidR="003A2E23" w:rsidRPr="003A2E23" w:rsidRDefault="0010211E" w:rsidP="00234DB1">
      <w:pPr>
        <w:rPr>
          <w:rFonts w:eastAsia="Times New Roman"/>
        </w:rPr>
      </w:pPr>
      <w:r>
        <w:rPr>
          <w:rFonts w:eastAsia="Times New Roman"/>
          <w:noProof/>
        </w:rPr>
        <w:pict w14:anchorId="75059E45">
          <v:rect id="_x0000_i1028" alt="" style="width:200pt;height:1.5pt;mso-width-percent:0;mso-height-percent:0;mso-width-percent:0;mso-height-percent:0" o:hrpct="0" o:hrstd="t" o:hr="t" fillcolor="#aaa" stroked="f"/>
        </w:pict>
      </w:r>
    </w:p>
    <w:p w14:paraId="54DD780A" w14:textId="77777777" w:rsidR="003A2E23" w:rsidRPr="003A2E23" w:rsidRDefault="003A2E23" w:rsidP="003A2E23">
      <w:pPr>
        <w:pStyle w:val="Titre2"/>
      </w:pPr>
      <w:bookmarkStart w:id="125" w:name="oceano"/>
      <w:bookmarkStart w:id="126" w:name="_Toc69216932"/>
      <w:bookmarkEnd w:id="125"/>
      <w:r w:rsidRPr="003A2E23">
        <w:t>OCEANOMED étude intégrée (OSU-Pythéas)</w:t>
      </w:r>
      <w:bookmarkEnd w:id="126"/>
    </w:p>
    <w:p w14:paraId="4F5303AE" w14:textId="77777777" w:rsidR="003A2E23" w:rsidRPr="003A2E23" w:rsidRDefault="003A2E23" w:rsidP="00234DB1">
      <w:r w:rsidRPr="003A2E23">
        <w:t>Descriptif : Mise en place d’une étude intégrée en océanographie côtière permettant la mobilisation de connaissances et compétences acquises par les étudiants dans plusieurs unités de Master d’Océanographie (regroupement de 30 h de TP et de 10 h de TD – mise en place d’une étude intégrative commune à ces UE). Les étudiants seront mis en situation de répondre à un appel d’offres lié à la problématique de l’impact des rejets de la station d’épuration des eaux usées de la ville de Marseille à Cortiou, au cœur du parc national des Calanques.</w:t>
      </w:r>
    </w:p>
    <w:p w14:paraId="3EC10134" w14:textId="77777777" w:rsidR="003A2E23" w:rsidRPr="003A2E23" w:rsidRDefault="003A2E23" w:rsidP="00234DB1">
      <w:r w:rsidRPr="003A2E23">
        <w:t>Montant obtenu : 23 979,48 €</w:t>
      </w:r>
    </w:p>
    <w:p w14:paraId="0D57FD50" w14:textId="77777777" w:rsidR="003A2E23" w:rsidRPr="003A2E23" w:rsidRDefault="0010211E" w:rsidP="00234DB1">
      <w:pPr>
        <w:rPr>
          <w:rFonts w:eastAsia="Times New Roman"/>
        </w:rPr>
      </w:pPr>
      <w:r>
        <w:rPr>
          <w:rFonts w:eastAsia="Times New Roman"/>
          <w:noProof/>
        </w:rPr>
        <w:pict w14:anchorId="631EC81B">
          <v:rect id="_x0000_i1027" alt="" style="width:200pt;height:1.5pt;mso-width-percent:0;mso-height-percent:0;mso-width-percent:0;mso-height-percent:0" o:hrpct="0" o:hrstd="t" o:hr="t" fillcolor="#aaa" stroked="f"/>
        </w:pict>
      </w:r>
    </w:p>
    <w:p w14:paraId="039D9C3D" w14:textId="77777777" w:rsidR="003A2E23" w:rsidRPr="003A2E23" w:rsidRDefault="003A2E23" w:rsidP="003A2E23">
      <w:pPr>
        <w:pStyle w:val="Titre2"/>
      </w:pPr>
      <w:bookmarkStart w:id="127" w:name="math"/>
      <w:bookmarkStart w:id="128" w:name="_Toc69216933"/>
      <w:bookmarkEnd w:id="127"/>
      <w:r w:rsidRPr="003A2E23">
        <w:t>Mathématiques vidéo (SCIENCES)</w:t>
      </w:r>
      <w:bookmarkEnd w:id="128"/>
    </w:p>
    <w:p w14:paraId="507F9026" w14:textId="77777777" w:rsidR="003A2E23" w:rsidRPr="003A2E23" w:rsidRDefault="003A2E23" w:rsidP="00234DB1">
      <w:r w:rsidRPr="003A2E23">
        <w:t>Descriptif : Réalisation d’une bibliothèque de films-vidéos numériques (chacun de 10 ou 15 minutes) de très bonne qualité, dont la succession est destinée à couvrir le programme (cours et exercices résolus) de chacune des deux UE de maths du S1 de la licence de maths. Le but est que les étudiants disposent de ce cours + exercices de base de manière individuelle et à volonté en vidéo au lieu que ce cours leur soit exposé en présentiel. Les étudiants viennent en cours en présentiel pour mettre en application le matériel qui leur a été présenté en vidéo et leur progression est évaluée très régulièrement, avec un contact individuel référent pour chaque étudiant.</w:t>
      </w:r>
    </w:p>
    <w:p w14:paraId="48C9E04A" w14:textId="77777777" w:rsidR="003A2E23" w:rsidRPr="003A2E23" w:rsidRDefault="003A2E23" w:rsidP="00234DB1">
      <w:r w:rsidRPr="003A2E23">
        <w:t>Montant obtenu :  27 800 €</w:t>
      </w:r>
    </w:p>
    <w:p w14:paraId="03AE5299" w14:textId="77777777" w:rsidR="003A2E23" w:rsidRPr="003A2E23" w:rsidRDefault="0010211E" w:rsidP="00234DB1">
      <w:pPr>
        <w:rPr>
          <w:rFonts w:eastAsia="Times New Roman"/>
        </w:rPr>
      </w:pPr>
      <w:r>
        <w:rPr>
          <w:rFonts w:eastAsia="Times New Roman"/>
          <w:noProof/>
        </w:rPr>
        <w:pict w14:anchorId="2CB5B4DC">
          <v:rect id="_x0000_i1026" alt="" style="width:200pt;height:1.5pt;mso-width-percent:0;mso-height-percent:0;mso-width-percent:0;mso-height-percent:0" o:hrpct="0" o:hrstd="t" o:hr="t" fillcolor="#aaa" stroked="f"/>
        </w:pict>
      </w:r>
    </w:p>
    <w:p w14:paraId="51A377A5" w14:textId="77777777" w:rsidR="003A2E23" w:rsidRPr="003A2E23" w:rsidRDefault="003A2E23" w:rsidP="003A2E23">
      <w:pPr>
        <w:pStyle w:val="Titre2"/>
      </w:pPr>
      <w:bookmarkStart w:id="129" w:name="amorce"/>
      <w:bookmarkStart w:id="130" w:name="_Toc69216934"/>
      <w:bookmarkEnd w:id="129"/>
      <w:r w:rsidRPr="003A2E23">
        <w:t>« Amorce » (Histoire) (ALLSH)</w:t>
      </w:r>
      <w:bookmarkEnd w:id="130"/>
    </w:p>
    <w:p w14:paraId="0731DA66" w14:textId="77777777" w:rsidR="003A2E23" w:rsidRDefault="003A2E23" w:rsidP="00234DB1">
      <w:r w:rsidRPr="003A2E23">
        <w:t>AMORCE concerne les étudiants en Licence d’histoire du niveau 1 au niveau 3.</w:t>
      </w:r>
    </w:p>
    <w:p w14:paraId="1E942C49" w14:textId="77777777" w:rsidR="003A2E23" w:rsidRDefault="003A2E23" w:rsidP="00234DB1">
      <w:r w:rsidRPr="003A2E23">
        <w:t>Descriptif : Le projet AMORCE a pour objectifs de favoriser l’implication des étudiants dans leur nouveau cadre universitaire, de faciliter leur intégration et de valoriser leurs productions.  Il s’agit de conduire des enquêtes auprès d’un établissement ou une association culturelle de la région, afin de mettre en valeur les liens entre ce secteur culturel et l’histoire.</w:t>
      </w:r>
    </w:p>
    <w:p w14:paraId="3573ACF5" w14:textId="77777777" w:rsidR="003A2E23" w:rsidRPr="003A2E23" w:rsidRDefault="003A2E23" w:rsidP="00234DB1">
      <w:r w:rsidRPr="003A2E23">
        <w:t>Le projet AMORCE repose sur la participation conjointe des étudiants les plus avancés de la licence (L3) et des néo arrivants de L1, dans une démarche d’entraide, appuyée par les conseils des enseignants-chercheurs du département.</w:t>
      </w:r>
    </w:p>
    <w:p w14:paraId="31BF14F0" w14:textId="77777777" w:rsidR="003A2E23" w:rsidRPr="003A2E23" w:rsidRDefault="003A2E23" w:rsidP="00234DB1">
      <w:r w:rsidRPr="003A2E23">
        <w:t>Montant obtenu : 14 432 €</w:t>
      </w:r>
    </w:p>
    <w:p w14:paraId="0A92FE2D" w14:textId="77777777" w:rsidR="003A2E23" w:rsidRPr="003A2E23" w:rsidRDefault="0010211E" w:rsidP="00234DB1">
      <w:pPr>
        <w:rPr>
          <w:rFonts w:eastAsia="Times New Roman"/>
        </w:rPr>
      </w:pPr>
      <w:r>
        <w:rPr>
          <w:rFonts w:eastAsia="Times New Roman"/>
          <w:noProof/>
        </w:rPr>
        <w:pict w14:anchorId="73AFC65A">
          <v:rect id="_x0000_i1025" alt="" style="width:200pt;height:1.5pt;mso-width-percent:0;mso-height-percent:0;mso-width-percent:0;mso-height-percent:0" o:hrpct="0" o:hrstd="t" o:hr="t" fillcolor="#aaa" stroked="f"/>
        </w:pict>
      </w:r>
    </w:p>
    <w:p w14:paraId="442DC6A9" w14:textId="77777777" w:rsidR="003A2E23" w:rsidRPr="003A2E23" w:rsidRDefault="003A2E23" w:rsidP="003A2E23">
      <w:pPr>
        <w:pStyle w:val="Titre2"/>
      </w:pPr>
      <w:bookmarkStart w:id="131" w:name="crim"/>
      <w:bookmarkStart w:id="132" w:name="_Toc69216935"/>
      <w:bookmarkEnd w:id="131"/>
      <w:r w:rsidRPr="003A2E23">
        <w:lastRenderedPageBreak/>
        <w:t>Séminaire de criminologie en milieu carcéral (FDSP)</w:t>
      </w:r>
      <w:bookmarkEnd w:id="132"/>
    </w:p>
    <w:p w14:paraId="2B2B11B8" w14:textId="77777777" w:rsidR="003A2E23" w:rsidRPr="003A2E23" w:rsidRDefault="003A2E23" w:rsidP="00234DB1">
      <w:r w:rsidRPr="003A2E23">
        <w:t>Descriptif : Le projet porte sur un enseignement en milieu carcéral centr</w:t>
      </w:r>
      <w:r>
        <w:t>é sur la question du « mal » en</w:t>
      </w:r>
      <w:r w:rsidRPr="003A2E23">
        <w:t xml:space="preserve"> général et du passage à l’acte en particulier. A partir de problématiques pluridisciplinaires en droit pénal, en lettres, en philosophie et psychologie, il s’agira de sensibiliser les étudiants aux actions d’insertion et de réinsertion.</w:t>
      </w:r>
    </w:p>
    <w:p w14:paraId="2E538EE5" w14:textId="77777777" w:rsidR="003A2E23" w:rsidRPr="003A2E23" w:rsidRDefault="003A2E23" w:rsidP="00234DB1">
      <w:r w:rsidRPr="003A2E23">
        <w:t>L’originalité du séminaire consiste à unir dans une même réflexion étudiants et personnes détenues. Sur le plan de l’évaluation, le projet s’intègre dans l’organisation du master 2 « Professionnel des métiers de la police et de l’administration pénitentiaire ».</w:t>
      </w:r>
    </w:p>
    <w:p w14:paraId="569DB2DE" w14:textId="77777777" w:rsidR="003A2E23" w:rsidRPr="003A2E23" w:rsidRDefault="003A2E23" w:rsidP="00234DB1">
      <w:r w:rsidRPr="003A2E23">
        <w:t>Montant obtenu : 10 000 €</w:t>
      </w:r>
    </w:p>
    <w:p w14:paraId="7AE3DA04" w14:textId="77777777" w:rsidR="003A2E23" w:rsidRDefault="003A2E23" w:rsidP="00234DB1"/>
    <w:sectPr w:rsidR="003A2E23" w:rsidSect="00270FC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6D51" w14:textId="77777777" w:rsidR="0010211E" w:rsidRDefault="0010211E" w:rsidP="003A2E23">
      <w:r>
        <w:separator/>
      </w:r>
    </w:p>
  </w:endnote>
  <w:endnote w:type="continuationSeparator" w:id="0">
    <w:p w14:paraId="039C89BF" w14:textId="77777777" w:rsidR="0010211E" w:rsidRDefault="0010211E" w:rsidP="003A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80FC" w14:textId="77777777" w:rsidR="0010211E" w:rsidRDefault="0010211E" w:rsidP="003A2E23">
      <w:r>
        <w:separator/>
      </w:r>
    </w:p>
  </w:footnote>
  <w:footnote w:type="continuationSeparator" w:id="0">
    <w:p w14:paraId="7A07AAE3" w14:textId="77777777" w:rsidR="0010211E" w:rsidRDefault="0010211E" w:rsidP="003A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529D" w14:textId="77777777" w:rsidR="00CB435A" w:rsidRDefault="00CB435A">
    <w:pPr>
      <w:pStyle w:val="En-tte"/>
      <w:rPr>
        <w:noProof/>
      </w:rPr>
    </w:pPr>
  </w:p>
  <w:p w14:paraId="4FB84C38" w14:textId="77777777" w:rsidR="00CB435A" w:rsidRDefault="00CB43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32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8F6"/>
    <w:multiLevelType w:val="hybridMultilevel"/>
    <w:tmpl w:val="9894EAAA"/>
    <w:lvl w:ilvl="0" w:tplc="074C324C">
      <w:numFmt w:val="bullet"/>
      <w:lvlText w:val="-"/>
      <w:lvlJc w:val="left"/>
      <w:pPr>
        <w:ind w:left="27" w:hanging="87"/>
      </w:pPr>
      <w:rPr>
        <w:rFonts w:ascii="Verdana" w:eastAsia="Verdana" w:hAnsi="Verdana" w:cs="Verdana" w:hint="default"/>
        <w:w w:val="98"/>
        <w:sz w:val="11"/>
        <w:szCs w:val="11"/>
        <w:lang w:val="fr-FR" w:eastAsia="en-US" w:bidi="ar-SA"/>
      </w:rPr>
    </w:lvl>
    <w:lvl w:ilvl="1" w:tplc="02D4C378">
      <w:numFmt w:val="bullet"/>
      <w:lvlText w:val="•"/>
      <w:lvlJc w:val="left"/>
      <w:pPr>
        <w:ind w:left="786" w:hanging="87"/>
      </w:pPr>
      <w:rPr>
        <w:rFonts w:hint="default"/>
        <w:lang w:val="fr-FR" w:eastAsia="en-US" w:bidi="ar-SA"/>
      </w:rPr>
    </w:lvl>
    <w:lvl w:ilvl="2" w:tplc="5CFCCA64">
      <w:numFmt w:val="bullet"/>
      <w:lvlText w:val="•"/>
      <w:lvlJc w:val="left"/>
      <w:pPr>
        <w:ind w:left="1552" w:hanging="87"/>
      </w:pPr>
      <w:rPr>
        <w:rFonts w:hint="default"/>
        <w:lang w:val="fr-FR" w:eastAsia="en-US" w:bidi="ar-SA"/>
      </w:rPr>
    </w:lvl>
    <w:lvl w:ilvl="3" w:tplc="07BAAED4">
      <w:numFmt w:val="bullet"/>
      <w:lvlText w:val="•"/>
      <w:lvlJc w:val="left"/>
      <w:pPr>
        <w:ind w:left="2318" w:hanging="87"/>
      </w:pPr>
      <w:rPr>
        <w:rFonts w:hint="default"/>
        <w:lang w:val="fr-FR" w:eastAsia="en-US" w:bidi="ar-SA"/>
      </w:rPr>
    </w:lvl>
    <w:lvl w:ilvl="4" w:tplc="82160220">
      <w:numFmt w:val="bullet"/>
      <w:lvlText w:val="•"/>
      <w:lvlJc w:val="left"/>
      <w:pPr>
        <w:ind w:left="3085" w:hanging="87"/>
      </w:pPr>
      <w:rPr>
        <w:rFonts w:hint="default"/>
        <w:lang w:val="fr-FR" w:eastAsia="en-US" w:bidi="ar-SA"/>
      </w:rPr>
    </w:lvl>
    <w:lvl w:ilvl="5" w:tplc="E79A8F7A">
      <w:numFmt w:val="bullet"/>
      <w:lvlText w:val="•"/>
      <w:lvlJc w:val="left"/>
      <w:pPr>
        <w:ind w:left="3851" w:hanging="87"/>
      </w:pPr>
      <w:rPr>
        <w:rFonts w:hint="default"/>
        <w:lang w:val="fr-FR" w:eastAsia="en-US" w:bidi="ar-SA"/>
      </w:rPr>
    </w:lvl>
    <w:lvl w:ilvl="6" w:tplc="B59C993A">
      <w:numFmt w:val="bullet"/>
      <w:lvlText w:val="•"/>
      <w:lvlJc w:val="left"/>
      <w:pPr>
        <w:ind w:left="4617" w:hanging="87"/>
      </w:pPr>
      <w:rPr>
        <w:rFonts w:hint="default"/>
        <w:lang w:val="fr-FR" w:eastAsia="en-US" w:bidi="ar-SA"/>
      </w:rPr>
    </w:lvl>
    <w:lvl w:ilvl="7" w:tplc="AE4ABA58">
      <w:numFmt w:val="bullet"/>
      <w:lvlText w:val="•"/>
      <w:lvlJc w:val="left"/>
      <w:pPr>
        <w:ind w:left="5384" w:hanging="87"/>
      </w:pPr>
      <w:rPr>
        <w:rFonts w:hint="default"/>
        <w:lang w:val="fr-FR" w:eastAsia="en-US" w:bidi="ar-SA"/>
      </w:rPr>
    </w:lvl>
    <w:lvl w:ilvl="8" w:tplc="39DAEB14">
      <w:numFmt w:val="bullet"/>
      <w:lvlText w:val="•"/>
      <w:lvlJc w:val="left"/>
      <w:pPr>
        <w:ind w:left="6150" w:hanging="87"/>
      </w:pPr>
      <w:rPr>
        <w:rFonts w:hint="default"/>
        <w:lang w:val="fr-FR" w:eastAsia="en-US" w:bidi="ar-SA"/>
      </w:rPr>
    </w:lvl>
  </w:abstractNum>
  <w:abstractNum w:abstractNumId="2" w15:restartNumberingAfterBreak="0">
    <w:nsid w:val="05C869E3"/>
    <w:multiLevelType w:val="hybridMultilevel"/>
    <w:tmpl w:val="AF0A9A0A"/>
    <w:lvl w:ilvl="0" w:tplc="F824092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1163E3"/>
    <w:multiLevelType w:val="hybridMultilevel"/>
    <w:tmpl w:val="968E4DD8"/>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12297"/>
    <w:multiLevelType w:val="multilevel"/>
    <w:tmpl w:val="04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 w15:restartNumberingAfterBreak="0">
    <w:nsid w:val="13EE521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A60D0"/>
    <w:multiLevelType w:val="hybridMultilevel"/>
    <w:tmpl w:val="8768211E"/>
    <w:lvl w:ilvl="0" w:tplc="06AE9EF0">
      <w:start w:val="6"/>
      <w:numFmt w:val="bullet"/>
      <w:lvlText w:val="-"/>
      <w:lvlJc w:val="left"/>
      <w:pPr>
        <w:ind w:left="1042" w:hanging="360"/>
      </w:pPr>
      <w:rPr>
        <w:rFonts w:ascii="Times New Roman" w:eastAsiaTheme="minorHAns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7" w15:restartNumberingAfterBreak="0">
    <w:nsid w:val="1FAD6D28"/>
    <w:multiLevelType w:val="hybridMultilevel"/>
    <w:tmpl w:val="D688B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2043D0"/>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6761"/>
    <w:multiLevelType w:val="hybridMultilevel"/>
    <w:tmpl w:val="7A00D54E"/>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45231"/>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D4359"/>
    <w:multiLevelType w:val="hybridMultilevel"/>
    <w:tmpl w:val="D1A8D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226BB6"/>
    <w:multiLevelType w:val="hybridMultilevel"/>
    <w:tmpl w:val="09B0FE1A"/>
    <w:lvl w:ilvl="0" w:tplc="040C000F">
      <w:start w:val="1"/>
      <w:numFmt w:val="decimal"/>
      <w:lvlText w:val="%1."/>
      <w:lvlJc w:val="left"/>
      <w:pPr>
        <w:ind w:left="1062" w:hanging="360"/>
      </w:p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13" w15:restartNumberingAfterBreak="0">
    <w:nsid w:val="45395B5A"/>
    <w:multiLevelType w:val="hybridMultilevel"/>
    <w:tmpl w:val="D29AEF5C"/>
    <w:lvl w:ilvl="0" w:tplc="06AE9EF0">
      <w:start w:val="6"/>
      <w:numFmt w:val="bullet"/>
      <w:lvlText w:val="-"/>
      <w:lvlJc w:val="left"/>
      <w:pPr>
        <w:ind w:left="700" w:hanging="360"/>
      </w:pPr>
      <w:rPr>
        <w:rFonts w:ascii="Times New Roman" w:eastAsiaTheme="minorHAnsi" w:hAnsi="Times New Roman"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4" w15:restartNumberingAfterBreak="0">
    <w:nsid w:val="456C05A8"/>
    <w:multiLevelType w:val="multilevel"/>
    <w:tmpl w:val="6074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416B1C"/>
    <w:multiLevelType w:val="multilevel"/>
    <w:tmpl w:val="0AACBE1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007FFD"/>
    <w:multiLevelType w:val="hybridMultilevel"/>
    <w:tmpl w:val="C382D73E"/>
    <w:lvl w:ilvl="0" w:tplc="06AE9EF0">
      <w:start w:val="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7" w15:restartNumberingAfterBreak="0">
    <w:nsid w:val="53B91A59"/>
    <w:multiLevelType w:val="multilevel"/>
    <w:tmpl w:val="0AACBE1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9F02AA"/>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F364F"/>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E029E"/>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F7C47"/>
    <w:multiLevelType w:val="multilevel"/>
    <w:tmpl w:val="0AACBE18"/>
    <w:lvl w:ilvl="0">
      <w:start w:val="1"/>
      <w:numFmt w:val="decimal"/>
      <w:lvlText w:val="%1."/>
      <w:lvlJc w:val="left"/>
      <w:pPr>
        <w:tabs>
          <w:tab w:val="num" w:pos="720"/>
        </w:tabs>
        <w:ind w:left="720" w:hanging="720"/>
      </w:pPr>
    </w:lvl>
    <w:lvl w:ilvl="1">
      <w:start w:val="1"/>
      <w:numFmt w:val="decimal"/>
      <w:pStyle w:val="Titre2"/>
      <w:lvlText w:val="%2."/>
      <w:lvlJc w:val="left"/>
      <w:pPr>
        <w:tabs>
          <w:tab w:val="num" w:pos="720"/>
        </w:tabs>
        <w:ind w:left="720" w:hanging="720"/>
      </w:pPr>
      <w:rPr>
        <w: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E19765A"/>
    <w:multiLevelType w:val="multilevel"/>
    <w:tmpl w:val="F0269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140F0B"/>
    <w:multiLevelType w:val="hybridMultilevel"/>
    <w:tmpl w:val="FDFC6966"/>
    <w:lvl w:ilvl="0" w:tplc="40A086E2">
      <w:start w:val="1"/>
      <w:numFmt w:val="low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4" w15:restartNumberingAfterBreak="0">
    <w:nsid w:val="77112B1D"/>
    <w:multiLevelType w:val="multilevel"/>
    <w:tmpl w:val="7D8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21E50"/>
    <w:multiLevelType w:val="hybridMultilevel"/>
    <w:tmpl w:val="223479A8"/>
    <w:lvl w:ilvl="0" w:tplc="70248E42">
      <w:start w:val="1"/>
      <w:numFmt w:val="decimal"/>
      <w:lvlText w:val="%1-"/>
      <w:lvlJc w:val="left"/>
      <w:pPr>
        <w:ind w:left="702" w:hanging="360"/>
      </w:pPr>
      <w:rPr>
        <w:rFonts w:hint="default"/>
      </w:rPr>
    </w:lvl>
    <w:lvl w:ilvl="1" w:tplc="040C0019" w:tentative="1">
      <w:start w:val="1"/>
      <w:numFmt w:val="lowerLetter"/>
      <w:lvlText w:val="%2."/>
      <w:lvlJc w:val="left"/>
      <w:pPr>
        <w:ind w:left="1422" w:hanging="360"/>
      </w:pPr>
    </w:lvl>
    <w:lvl w:ilvl="2" w:tplc="040C001B" w:tentative="1">
      <w:start w:val="1"/>
      <w:numFmt w:val="lowerRoman"/>
      <w:lvlText w:val="%3."/>
      <w:lvlJc w:val="right"/>
      <w:pPr>
        <w:ind w:left="2142" w:hanging="180"/>
      </w:pPr>
    </w:lvl>
    <w:lvl w:ilvl="3" w:tplc="040C000F" w:tentative="1">
      <w:start w:val="1"/>
      <w:numFmt w:val="decimal"/>
      <w:lvlText w:val="%4."/>
      <w:lvlJc w:val="left"/>
      <w:pPr>
        <w:ind w:left="2862" w:hanging="360"/>
      </w:pPr>
    </w:lvl>
    <w:lvl w:ilvl="4" w:tplc="040C0019" w:tentative="1">
      <w:start w:val="1"/>
      <w:numFmt w:val="lowerLetter"/>
      <w:lvlText w:val="%5."/>
      <w:lvlJc w:val="left"/>
      <w:pPr>
        <w:ind w:left="3582" w:hanging="360"/>
      </w:pPr>
    </w:lvl>
    <w:lvl w:ilvl="5" w:tplc="040C001B" w:tentative="1">
      <w:start w:val="1"/>
      <w:numFmt w:val="lowerRoman"/>
      <w:lvlText w:val="%6."/>
      <w:lvlJc w:val="right"/>
      <w:pPr>
        <w:ind w:left="4302" w:hanging="180"/>
      </w:pPr>
    </w:lvl>
    <w:lvl w:ilvl="6" w:tplc="040C000F" w:tentative="1">
      <w:start w:val="1"/>
      <w:numFmt w:val="decimal"/>
      <w:lvlText w:val="%7."/>
      <w:lvlJc w:val="left"/>
      <w:pPr>
        <w:ind w:left="5022" w:hanging="360"/>
      </w:pPr>
    </w:lvl>
    <w:lvl w:ilvl="7" w:tplc="040C0019" w:tentative="1">
      <w:start w:val="1"/>
      <w:numFmt w:val="lowerLetter"/>
      <w:lvlText w:val="%8."/>
      <w:lvlJc w:val="left"/>
      <w:pPr>
        <w:ind w:left="5742" w:hanging="360"/>
      </w:pPr>
    </w:lvl>
    <w:lvl w:ilvl="8" w:tplc="040C001B" w:tentative="1">
      <w:start w:val="1"/>
      <w:numFmt w:val="lowerRoman"/>
      <w:lvlText w:val="%9."/>
      <w:lvlJc w:val="right"/>
      <w:pPr>
        <w:ind w:left="6462" w:hanging="180"/>
      </w:pPr>
    </w:lvl>
  </w:abstractNum>
  <w:abstractNum w:abstractNumId="26" w15:restartNumberingAfterBreak="0">
    <w:nsid w:val="7F675875"/>
    <w:multiLevelType w:val="multilevel"/>
    <w:tmpl w:val="749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2"/>
  </w:num>
  <w:num w:numId="4">
    <w:abstractNumId w:val="22"/>
  </w:num>
  <w:num w:numId="5">
    <w:abstractNumId w:val="4"/>
  </w:num>
  <w:num w:numId="6">
    <w:abstractNumId w:val="21"/>
  </w:num>
  <w:num w:numId="7">
    <w:abstractNumId w:val="0"/>
  </w:num>
  <w:num w:numId="8">
    <w:abstractNumId w:val="19"/>
  </w:num>
  <w:num w:numId="9">
    <w:abstractNumId w:val="8"/>
  </w:num>
  <w:num w:numId="10">
    <w:abstractNumId w:val="18"/>
  </w:num>
  <w:num w:numId="11">
    <w:abstractNumId w:val="20"/>
  </w:num>
  <w:num w:numId="12">
    <w:abstractNumId w:val="20"/>
    <w:lvlOverride w:ilvl="0">
      <w:startOverride w:val="2"/>
    </w:lvlOverride>
  </w:num>
  <w:num w:numId="13">
    <w:abstractNumId w:val="20"/>
    <w:lvlOverride w:ilvl="0">
      <w:startOverride w:val="2"/>
    </w:lvlOverride>
  </w:num>
  <w:num w:numId="14">
    <w:abstractNumId w:val="5"/>
  </w:num>
  <w:num w:numId="15">
    <w:abstractNumId w:val="10"/>
  </w:num>
  <w:num w:numId="16">
    <w:abstractNumId w:val="24"/>
  </w:num>
  <w:num w:numId="17">
    <w:abstractNumId w:val="14"/>
  </w:num>
  <w:num w:numId="18">
    <w:abstractNumId w:val="26"/>
  </w:num>
  <w:num w:numId="19">
    <w:abstractNumId w:val="11"/>
  </w:num>
  <w:num w:numId="20">
    <w:abstractNumId w:val="13"/>
  </w:num>
  <w:num w:numId="21">
    <w:abstractNumId w:val="16"/>
  </w:num>
  <w:num w:numId="22">
    <w:abstractNumId w:val="6"/>
  </w:num>
  <w:num w:numId="23">
    <w:abstractNumId w:val="12"/>
  </w:num>
  <w:num w:numId="24">
    <w:abstractNumId w:val="25"/>
  </w:num>
  <w:num w:numId="25">
    <w:abstractNumId w:val="3"/>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23"/>
    <w:rsid w:val="000056E1"/>
    <w:rsid w:val="00005819"/>
    <w:rsid w:val="00005AE8"/>
    <w:rsid w:val="000102F4"/>
    <w:rsid w:val="0001094C"/>
    <w:rsid w:val="00013CD4"/>
    <w:rsid w:val="000171C1"/>
    <w:rsid w:val="000202DD"/>
    <w:rsid w:val="000203F8"/>
    <w:rsid w:val="000231CD"/>
    <w:rsid w:val="00023D80"/>
    <w:rsid w:val="00025CA8"/>
    <w:rsid w:val="000266F5"/>
    <w:rsid w:val="000266F8"/>
    <w:rsid w:val="0002771B"/>
    <w:rsid w:val="000325C4"/>
    <w:rsid w:val="00033FC2"/>
    <w:rsid w:val="00044A4E"/>
    <w:rsid w:val="00047E97"/>
    <w:rsid w:val="00075639"/>
    <w:rsid w:val="00076358"/>
    <w:rsid w:val="00076487"/>
    <w:rsid w:val="00080C4E"/>
    <w:rsid w:val="0008499B"/>
    <w:rsid w:val="00084C42"/>
    <w:rsid w:val="00084E54"/>
    <w:rsid w:val="00087B11"/>
    <w:rsid w:val="00090D24"/>
    <w:rsid w:val="0009312E"/>
    <w:rsid w:val="0009353E"/>
    <w:rsid w:val="000A7E0C"/>
    <w:rsid w:val="000B0F61"/>
    <w:rsid w:val="000C291C"/>
    <w:rsid w:val="000C36CA"/>
    <w:rsid w:val="000D1D07"/>
    <w:rsid w:val="000D3033"/>
    <w:rsid w:val="000D4D16"/>
    <w:rsid w:val="000E0A40"/>
    <w:rsid w:val="000E2A49"/>
    <w:rsid w:val="000E3C48"/>
    <w:rsid w:val="000E41CD"/>
    <w:rsid w:val="000F17E1"/>
    <w:rsid w:val="0010123F"/>
    <w:rsid w:val="00101473"/>
    <w:rsid w:val="0010211E"/>
    <w:rsid w:val="001035B4"/>
    <w:rsid w:val="00106C21"/>
    <w:rsid w:val="00112ED1"/>
    <w:rsid w:val="00115520"/>
    <w:rsid w:val="001209E9"/>
    <w:rsid w:val="0012567C"/>
    <w:rsid w:val="00132C5D"/>
    <w:rsid w:val="00134BE5"/>
    <w:rsid w:val="0014013A"/>
    <w:rsid w:val="00141524"/>
    <w:rsid w:val="00152B8D"/>
    <w:rsid w:val="0015475A"/>
    <w:rsid w:val="00162BA4"/>
    <w:rsid w:val="00166F45"/>
    <w:rsid w:val="00180852"/>
    <w:rsid w:val="00181085"/>
    <w:rsid w:val="00181A26"/>
    <w:rsid w:val="00182A2E"/>
    <w:rsid w:val="00183CA4"/>
    <w:rsid w:val="00185302"/>
    <w:rsid w:val="00186B8C"/>
    <w:rsid w:val="001A06FF"/>
    <w:rsid w:val="001A3E46"/>
    <w:rsid w:val="001B03D1"/>
    <w:rsid w:val="001B1F8D"/>
    <w:rsid w:val="001B49C0"/>
    <w:rsid w:val="001E1402"/>
    <w:rsid w:val="001E5020"/>
    <w:rsid w:val="001F479E"/>
    <w:rsid w:val="001F7D90"/>
    <w:rsid w:val="001F7EEE"/>
    <w:rsid w:val="00215D2F"/>
    <w:rsid w:val="002260A5"/>
    <w:rsid w:val="002277B7"/>
    <w:rsid w:val="0023080F"/>
    <w:rsid w:val="0023093F"/>
    <w:rsid w:val="0023359D"/>
    <w:rsid w:val="00234DB1"/>
    <w:rsid w:val="00236D62"/>
    <w:rsid w:val="00247960"/>
    <w:rsid w:val="00257D64"/>
    <w:rsid w:val="00270FC7"/>
    <w:rsid w:val="002722F8"/>
    <w:rsid w:val="00274AEF"/>
    <w:rsid w:val="002A70CE"/>
    <w:rsid w:val="002A798E"/>
    <w:rsid w:val="002B56BA"/>
    <w:rsid w:val="002B5F4C"/>
    <w:rsid w:val="002D4119"/>
    <w:rsid w:val="002E1B6E"/>
    <w:rsid w:val="002E4044"/>
    <w:rsid w:val="002E7BAF"/>
    <w:rsid w:val="002F0EA2"/>
    <w:rsid w:val="002F3D36"/>
    <w:rsid w:val="002F47BF"/>
    <w:rsid w:val="002F4A76"/>
    <w:rsid w:val="002F6764"/>
    <w:rsid w:val="002F6D0B"/>
    <w:rsid w:val="002F7D21"/>
    <w:rsid w:val="003035BA"/>
    <w:rsid w:val="00303BDC"/>
    <w:rsid w:val="00315819"/>
    <w:rsid w:val="003202C5"/>
    <w:rsid w:val="00323464"/>
    <w:rsid w:val="00337C8E"/>
    <w:rsid w:val="00343DA7"/>
    <w:rsid w:val="00350D0D"/>
    <w:rsid w:val="0037012E"/>
    <w:rsid w:val="00371D8F"/>
    <w:rsid w:val="003720DA"/>
    <w:rsid w:val="00373961"/>
    <w:rsid w:val="00380832"/>
    <w:rsid w:val="00382350"/>
    <w:rsid w:val="00382D10"/>
    <w:rsid w:val="0038698D"/>
    <w:rsid w:val="0039142D"/>
    <w:rsid w:val="00397F2F"/>
    <w:rsid w:val="003A2E23"/>
    <w:rsid w:val="003A4587"/>
    <w:rsid w:val="003A4BA3"/>
    <w:rsid w:val="003B7198"/>
    <w:rsid w:val="003C5299"/>
    <w:rsid w:val="003C6FC7"/>
    <w:rsid w:val="003D2E62"/>
    <w:rsid w:val="003E5DBF"/>
    <w:rsid w:val="003F236C"/>
    <w:rsid w:val="004007DC"/>
    <w:rsid w:val="004141E4"/>
    <w:rsid w:val="00416A5E"/>
    <w:rsid w:val="00422847"/>
    <w:rsid w:val="00422883"/>
    <w:rsid w:val="004250D8"/>
    <w:rsid w:val="00425D4E"/>
    <w:rsid w:val="00427DCD"/>
    <w:rsid w:val="00435BDE"/>
    <w:rsid w:val="00440C82"/>
    <w:rsid w:val="0044796E"/>
    <w:rsid w:val="004519B5"/>
    <w:rsid w:val="00451EF2"/>
    <w:rsid w:val="00457D66"/>
    <w:rsid w:val="00461DFC"/>
    <w:rsid w:val="00463EBA"/>
    <w:rsid w:val="004729C5"/>
    <w:rsid w:val="00475000"/>
    <w:rsid w:val="00475ABB"/>
    <w:rsid w:val="00482D37"/>
    <w:rsid w:val="00484172"/>
    <w:rsid w:val="0049339E"/>
    <w:rsid w:val="004A4AB8"/>
    <w:rsid w:val="004A6C0A"/>
    <w:rsid w:val="004A7195"/>
    <w:rsid w:val="004B34FF"/>
    <w:rsid w:val="004B3CD8"/>
    <w:rsid w:val="004C0097"/>
    <w:rsid w:val="004C32CE"/>
    <w:rsid w:val="004D6E34"/>
    <w:rsid w:val="004E2905"/>
    <w:rsid w:val="004E5B08"/>
    <w:rsid w:val="004F0AEE"/>
    <w:rsid w:val="004F220E"/>
    <w:rsid w:val="004F2958"/>
    <w:rsid w:val="004F6B0E"/>
    <w:rsid w:val="004F767F"/>
    <w:rsid w:val="00502772"/>
    <w:rsid w:val="00511D23"/>
    <w:rsid w:val="00512525"/>
    <w:rsid w:val="00513634"/>
    <w:rsid w:val="00515AE2"/>
    <w:rsid w:val="00522546"/>
    <w:rsid w:val="00527E45"/>
    <w:rsid w:val="00531B18"/>
    <w:rsid w:val="00532F34"/>
    <w:rsid w:val="00533BB5"/>
    <w:rsid w:val="00534B78"/>
    <w:rsid w:val="005413E5"/>
    <w:rsid w:val="00567576"/>
    <w:rsid w:val="005731FE"/>
    <w:rsid w:val="00574463"/>
    <w:rsid w:val="0058359D"/>
    <w:rsid w:val="00584EA0"/>
    <w:rsid w:val="00586795"/>
    <w:rsid w:val="00594A47"/>
    <w:rsid w:val="00594B2A"/>
    <w:rsid w:val="005A0BC7"/>
    <w:rsid w:val="005A0BF0"/>
    <w:rsid w:val="005A212E"/>
    <w:rsid w:val="005B4233"/>
    <w:rsid w:val="005B4941"/>
    <w:rsid w:val="005C51D3"/>
    <w:rsid w:val="005E2056"/>
    <w:rsid w:val="005E4650"/>
    <w:rsid w:val="005E6996"/>
    <w:rsid w:val="005F7E61"/>
    <w:rsid w:val="00605C1E"/>
    <w:rsid w:val="0060772E"/>
    <w:rsid w:val="00610E4E"/>
    <w:rsid w:val="00615A3F"/>
    <w:rsid w:val="00624CA4"/>
    <w:rsid w:val="00627053"/>
    <w:rsid w:val="00640427"/>
    <w:rsid w:val="006421C8"/>
    <w:rsid w:val="00646DB4"/>
    <w:rsid w:val="00650F5F"/>
    <w:rsid w:val="0065477A"/>
    <w:rsid w:val="00663918"/>
    <w:rsid w:val="0066586C"/>
    <w:rsid w:val="00667412"/>
    <w:rsid w:val="006774F9"/>
    <w:rsid w:val="00681D75"/>
    <w:rsid w:val="0068569A"/>
    <w:rsid w:val="0069358D"/>
    <w:rsid w:val="00694D5B"/>
    <w:rsid w:val="006B0D2F"/>
    <w:rsid w:val="006B42C6"/>
    <w:rsid w:val="006C0689"/>
    <w:rsid w:val="006C51EC"/>
    <w:rsid w:val="006C6495"/>
    <w:rsid w:val="006C6B0C"/>
    <w:rsid w:val="006D1019"/>
    <w:rsid w:val="006D19DA"/>
    <w:rsid w:val="006D3EFE"/>
    <w:rsid w:val="006E0D25"/>
    <w:rsid w:val="006F2C67"/>
    <w:rsid w:val="007028D6"/>
    <w:rsid w:val="0070403F"/>
    <w:rsid w:val="00710BAD"/>
    <w:rsid w:val="007151EE"/>
    <w:rsid w:val="00722297"/>
    <w:rsid w:val="007224D7"/>
    <w:rsid w:val="00731E21"/>
    <w:rsid w:val="007348EC"/>
    <w:rsid w:val="00734925"/>
    <w:rsid w:val="00741472"/>
    <w:rsid w:val="00753A4A"/>
    <w:rsid w:val="00772C68"/>
    <w:rsid w:val="007773A2"/>
    <w:rsid w:val="00785E34"/>
    <w:rsid w:val="00785F68"/>
    <w:rsid w:val="00796433"/>
    <w:rsid w:val="007A41DB"/>
    <w:rsid w:val="007A7B8C"/>
    <w:rsid w:val="007B59FB"/>
    <w:rsid w:val="007C12E5"/>
    <w:rsid w:val="007C4DF8"/>
    <w:rsid w:val="007D1EDF"/>
    <w:rsid w:val="007D455C"/>
    <w:rsid w:val="007D4FD8"/>
    <w:rsid w:val="007D59EE"/>
    <w:rsid w:val="007F6ED1"/>
    <w:rsid w:val="00806746"/>
    <w:rsid w:val="0080765B"/>
    <w:rsid w:val="00810317"/>
    <w:rsid w:val="008107E5"/>
    <w:rsid w:val="0081121B"/>
    <w:rsid w:val="00811AF5"/>
    <w:rsid w:val="00815ABA"/>
    <w:rsid w:val="0082105B"/>
    <w:rsid w:val="00822791"/>
    <w:rsid w:val="00830A1D"/>
    <w:rsid w:val="008370E1"/>
    <w:rsid w:val="00840595"/>
    <w:rsid w:val="00840FB2"/>
    <w:rsid w:val="00841826"/>
    <w:rsid w:val="00842AA8"/>
    <w:rsid w:val="00846DAB"/>
    <w:rsid w:val="008476A0"/>
    <w:rsid w:val="00856D53"/>
    <w:rsid w:val="00857E32"/>
    <w:rsid w:val="008613BB"/>
    <w:rsid w:val="008613D3"/>
    <w:rsid w:val="008621BE"/>
    <w:rsid w:val="008650ED"/>
    <w:rsid w:val="008726C4"/>
    <w:rsid w:val="008844CC"/>
    <w:rsid w:val="008861A9"/>
    <w:rsid w:val="008975D6"/>
    <w:rsid w:val="008A0555"/>
    <w:rsid w:val="008A299A"/>
    <w:rsid w:val="008A3987"/>
    <w:rsid w:val="008A62B3"/>
    <w:rsid w:val="008A7AA4"/>
    <w:rsid w:val="008B2F92"/>
    <w:rsid w:val="008B3608"/>
    <w:rsid w:val="008B456D"/>
    <w:rsid w:val="008C5528"/>
    <w:rsid w:val="008D3894"/>
    <w:rsid w:val="008E0837"/>
    <w:rsid w:val="008E5C9F"/>
    <w:rsid w:val="008E7E26"/>
    <w:rsid w:val="00903D63"/>
    <w:rsid w:val="009050A5"/>
    <w:rsid w:val="00905F77"/>
    <w:rsid w:val="00911A1B"/>
    <w:rsid w:val="009128B8"/>
    <w:rsid w:val="00914548"/>
    <w:rsid w:val="00917414"/>
    <w:rsid w:val="00925BDB"/>
    <w:rsid w:val="00932809"/>
    <w:rsid w:val="00937BB3"/>
    <w:rsid w:val="00940009"/>
    <w:rsid w:val="00941CDE"/>
    <w:rsid w:val="009469C6"/>
    <w:rsid w:val="00950805"/>
    <w:rsid w:val="00952CB7"/>
    <w:rsid w:val="0095656D"/>
    <w:rsid w:val="00962721"/>
    <w:rsid w:val="009655FA"/>
    <w:rsid w:val="00965DB0"/>
    <w:rsid w:val="00966A15"/>
    <w:rsid w:val="00972701"/>
    <w:rsid w:val="00977ADC"/>
    <w:rsid w:val="009825EC"/>
    <w:rsid w:val="0098366F"/>
    <w:rsid w:val="00983697"/>
    <w:rsid w:val="009847D4"/>
    <w:rsid w:val="0098684F"/>
    <w:rsid w:val="009954F0"/>
    <w:rsid w:val="00995F39"/>
    <w:rsid w:val="00997CAE"/>
    <w:rsid w:val="009A645D"/>
    <w:rsid w:val="009B73AB"/>
    <w:rsid w:val="009C0CBE"/>
    <w:rsid w:val="009C16CD"/>
    <w:rsid w:val="009C68ED"/>
    <w:rsid w:val="009C7D32"/>
    <w:rsid w:val="009D1A42"/>
    <w:rsid w:val="009D313E"/>
    <w:rsid w:val="009E145C"/>
    <w:rsid w:val="009E4CFA"/>
    <w:rsid w:val="009E54AD"/>
    <w:rsid w:val="009F067A"/>
    <w:rsid w:val="009F6635"/>
    <w:rsid w:val="009F7205"/>
    <w:rsid w:val="00A023AB"/>
    <w:rsid w:val="00A02535"/>
    <w:rsid w:val="00A06BA3"/>
    <w:rsid w:val="00A10B4D"/>
    <w:rsid w:val="00A112F7"/>
    <w:rsid w:val="00A13F04"/>
    <w:rsid w:val="00A14257"/>
    <w:rsid w:val="00A16480"/>
    <w:rsid w:val="00A2252D"/>
    <w:rsid w:val="00A37CB4"/>
    <w:rsid w:val="00A403BC"/>
    <w:rsid w:val="00A547DB"/>
    <w:rsid w:val="00A60513"/>
    <w:rsid w:val="00A60A2B"/>
    <w:rsid w:val="00A649F3"/>
    <w:rsid w:val="00A6591B"/>
    <w:rsid w:val="00A65A89"/>
    <w:rsid w:val="00A77E15"/>
    <w:rsid w:val="00A934A0"/>
    <w:rsid w:val="00AA2786"/>
    <w:rsid w:val="00AA4DF8"/>
    <w:rsid w:val="00AA5D4A"/>
    <w:rsid w:val="00AB1654"/>
    <w:rsid w:val="00AC0ACE"/>
    <w:rsid w:val="00AC62E0"/>
    <w:rsid w:val="00AD0858"/>
    <w:rsid w:val="00AD100A"/>
    <w:rsid w:val="00AD2016"/>
    <w:rsid w:val="00AD2877"/>
    <w:rsid w:val="00AD2A0E"/>
    <w:rsid w:val="00AD3F21"/>
    <w:rsid w:val="00AE23E9"/>
    <w:rsid w:val="00AE6CD7"/>
    <w:rsid w:val="00AF1D1F"/>
    <w:rsid w:val="00AF2062"/>
    <w:rsid w:val="00AF6DE1"/>
    <w:rsid w:val="00B03AB1"/>
    <w:rsid w:val="00B11F06"/>
    <w:rsid w:val="00B13D4C"/>
    <w:rsid w:val="00B15213"/>
    <w:rsid w:val="00B15A17"/>
    <w:rsid w:val="00B17408"/>
    <w:rsid w:val="00B23A61"/>
    <w:rsid w:val="00B32025"/>
    <w:rsid w:val="00B371AC"/>
    <w:rsid w:val="00B41E9D"/>
    <w:rsid w:val="00B41EB7"/>
    <w:rsid w:val="00B425FE"/>
    <w:rsid w:val="00B4265A"/>
    <w:rsid w:val="00B449DA"/>
    <w:rsid w:val="00B55676"/>
    <w:rsid w:val="00B6058C"/>
    <w:rsid w:val="00B64158"/>
    <w:rsid w:val="00B67426"/>
    <w:rsid w:val="00B8069A"/>
    <w:rsid w:val="00B8486B"/>
    <w:rsid w:val="00B8519E"/>
    <w:rsid w:val="00B86006"/>
    <w:rsid w:val="00B87B80"/>
    <w:rsid w:val="00B92AB3"/>
    <w:rsid w:val="00B9749E"/>
    <w:rsid w:val="00BA7978"/>
    <w:rsid w:val="00BA7D95"/>
    <w:rsid w:val="00BC18DD"/>
    <w:rsid w:val="00BD6F5E"/>
    <w:rsid w:val="00BE3F61"/>
    <w:rsid w:val="00BF250B"/>
    <w:rsid w:val="00BF572B"/>
    <w:rsid w:val="00BF5F04"/>
    <w:rsid w:val="00C012A4"/>
    <w:rsid w:val="00C0698D"/>
    <w:rsid w:val="00C157DC"/>
    <w:rsid w:val="00C17073"/>
    <w:rsid w:val="00C22DDF"/>
    <w:rsid w:val="00C24A89"/>
    <w:rsid w:val="00C25729"/>
    <w:rsid w:val="00C26FA6"/>
    <w:rsid w:val="00C27E73"/>
    <w:rsid w:val="00C32A39"/>
    <w:rsid w:val="00C35585"/>
    <w:rsid w:val="00C3643B"/>
    <w:rsid w:val="00C40067"/>
    <w:rsid w:val="00C41F58"/>
    <w:rsid w:val="00C439E0"/>
    <w:rsid w:val="00C43A61"/>
    <w:rsid w:val="00C46C97"/>
    <w:rsid w:val="00C47214"/>
    <w:rsid w:val="00C54738"/>
    <w:rsid w:val="00C57257"/>
    <w:rsid w:val="00C57FB5"/>
    <w:rsid w:val="00C628CE"/>
    <w:rsid w:val="00C63650"/>
    <w:rsid w:val="00C67B4C"/>
    <w:rsid w:val="00C72A83"/>
    <w:rsid w:val="00C73DB4"/>
    <w:rsid w:val="00C764F4"/>
    <w:rsid w:val="00C81744"/>
    <w:rsid w:val="00C81F7C"/>
    <w:rsid w:val="00C87347"/>
    <w:rsid w:val="00C95A17"/>
    <w:rsid w:val="00CA1BF2"/>
    <w:rsid w:val="00CA67F3"/>
    <w:rsid w:val="00CB435A"/>
    <w:rsid w:val="00CC4E8D"/>
    <w:rsid w:val="00CC52BB"/>
    <w:rsid w:val="00CC7D60"/>
    <w:rsid w:val="00CD3C2C"/>
    <w:rsid w:val="00CD7B4B"/>
    <w:rsid w:val="00CE0041"/>
    <w:rsid w:val="00CE23A4"/>
    <w:rsid w:val="00CE4371"/>
    <w:rsid w:val="00CF2FAA"/>
    <w:rsid w:val="00CF4DA6"/>
    <w:rsid w:val="00CF612E"/>
    <w:rsid w:val="00D0349F"/>
    <w:rsid w:val="00D04206"/>
    <w:rsid w:val="00D04214"/>
    <w:rsid w:val="00D07163"/>
    <w:rsid w:val="00D10C4C"/>
    <w:rsid w:val="00D14B29"/>
    <w:rsid w:val="00D15044"/>
    <w:rsid w:val="00D161BE"/>
    <w:rsid w:val="00D168C3"/>
    <w:rsid w:val="00D16D6B"/>
    <w:rsid w:val="00D20899"/>
    <w:rsid w:val="00D22EEC"/>
    <w:rsid w:val="00D3283C"/>
    <w:rsid w:val="00D44D8F"/>
    <w:rsid w:val="00D45A40"/>
    <w:rsid w:val="00D502D9"/>
    <w:rsid w:val="00D506FB"/>
    <w:rsid w:val="00D54461"/>
    <w:rsid w:val="00D65EDF"/>
    <w:rsid w:val="00D7136F"/>
    <w:rsid w:val="00D73F89"/>
    <w:rsid w:val="00D74224"/>
    <w:rsid w:val="00D87140"/>
    <w:rsid w:val="00D94552"/>
    <w:rsid w:val="00DA27C8"/>
    <w:rsid w:val="00DB1947"/>
    <w:rsid w:val="00DB41C2"/>
    <w:rsid w:val="00DB4E3D"/>
    <w:rsid w:val="00DB6F49"/>
    <w:rsid w:val="00DB708A"/>
    <w:rsid w:val="00DC2B8F"/>
    <w:rsid w:val="00DC4916"/>
    <w:rsid w:val="00DC5D79"/>
    <w:rsid w:val="00DD00BB"/>
    <w:rsid w:val="00DD1F68"/>
    <w:rsid w:val="00DD3417"/>
    <w:rsid w:val="00DD377C"/>
    <w:rsid w:val="00DD3891"/>
    <w:rsid w:val="00DD3F63"/>
    <w:rsid w:val="00DD7E38"/>
    <w:rsid w:val="00DF25A2"/>
    <w:rsid w:val="00E00575"/>
    <w:rsid w:val="00E07200"/>
    <w:rsid w:val="00E07420"/>
    <w:rsid w:val="00E12B62"/>
    <w:rsid w:val="00E13476"/>
    <w:rsid w:val="00E234BE"/>
    <w:rsid w:val="00E23B96"/>
    <w:rsid w:val="00E24E0F"/>
    <w:rsid w:val="00E26879"/>
    <w:rsid w:val="00E26F29"/>
    <w:rsid w:val="00E3018B"/>
    <w:rsid w:val="00E3241C"/>
    <w:rsid w:val="00E33D14"/>
    <w:rsid w:val="00E35B28"/>
    <w:rsid w:val="00E55D97"/>
    <w:rsid w:val="00E5644D"/>
    <w:rsid w:val="00E57274"/>
    <w:rsid w:val="00E6022B"/>
    <w:rsid w:val="00E6102C"/>
    <w:rsid w:val="00E65CD3"/>
    <w:rsid w:val="00E7157E"/>
    <w:rsid w:val="00E71B0B"/>
    <w:rsid w:val="00E731F0"/>
    <w:rsid w:val="00E733E7"/>
    <w:rsid w:val="00E84C3B"/>
    <w:rsid w:val="00E91011"/>
    <w:rsid w:val="00E97323"/>
    <w:rsid w:val="00E973B5"/>
    <w:rsid w:val="00EA2453"/>
    <w:rsid w:val="00EA3E97"/>
    <w:rsid w:val="00EA5507"/>
    <w:rsid w:val="00EA7028"/>
    <w:rsid w:val="00EB001F"/>
    <w:rsid w:val="00ED042B"/>
    <w:rsid w:val="00ED3736"/>
    <w:rsid w:val="00ED4E94"/>
    <w:rsid w:val="00EE3955"/>
    <w:rsid w:val="00EE5319"/>
    <w:rsid w:val="00EF35FF"/>
    <w:rsid w:val="00EF3DBE"/>
    <w:rsid w:val="00EF66EC"/>
    <w:rsid w:val="00F04398"/>
    <w:rsid w:val="00F04C47"/>
    <w:rsid w:val="00F14B08"/>
    <w:rsid w:val="00F151B5"/>
    <w:rsid w:val="00F16E26"/>
    <w:rsid w:val="00F33FD8"/>
    <w:rsid w:val="00F40D59"/>
    <w:rsid w:val="00F423E8"/>
    <w:rsid w:val="00F53E84"/>
    <w:rsid w:val="00F57E9E"/>
    <w:rsid w:val="00F633B0"/>
    <w:rsid w:val="00F6567B"/>
    <w:rsid w:val="00F73743"/>
    <w:rsid w:val="00F74A0C"/>
    <w:rsid w:val="00F8007D"/>
    <w:rsid w:val="00F84AAE"/>
    <w:rsid w:val="00F95664"/>
    <w:rsid w:val="00FB1F52"/>
    <w:rsid w:val="00FB6230"/>
    <w:rsid w:val="00FB69F4"/>
    <w:rsid w:val="00FC2251"/>
    <w:rsid w:val="00FC2DA1"/>
    <w:rsid w:val="00FC3389"/>
    <w:rsid w:val="00FD7161"/>
    <w:rsid w:val="00FF1A41"/>
    <w:rsid w:val="00FF6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3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35A"/>
    <w:pPr>
      <w:jc w:val="both"/>
    </w:pPr>
    <w:rPr>
      <w:rFonts w:ascii="Times New Roman" w:hAnsi="Times New Roman" w:cs="Times New Roman"/>
      <w:lang w:eastAsia="fr-FR"/>
    </w:rPr>
  </w:style>
  <w:style w:type="paragraph" w:styleId="Titre1">
    <w:name w:val="heading 1"/>
    <w:basedOn w:val="Normal"/>
    <w:next w:val="Normal"/>
    <w:link w:val="Titre1Car"/>
    <w:uiPriority w:val="9"/>
    <w:qFormat/>
    <w:rsid w:val="00234DB1"/>
    <w:pPr>
      <w:keepNext/>
      <w:keepLines/>
      <w:numPr>
        <w:numId w:val="3"/>
      </w:numPr>
      <w:spacing w:before="240"/>
      <w:outlineLvl w:val="0"/>
    </w:pPr>
    <w:rPr>
      <w:rFonts w:asciiTheme="majorHAnsi" w:eastAsiaTheme="majorEastAsia" w:hAnsiTheme="majorHAnsi" w:cstheme="majorBidi"/>
      <w:b/>
      <w:color w:val="2F5496" w:themeColor="accent1" w:themeShade="BF"/>
      <w:sz w:val="40"/>
      <w:szCs w:val="32"/>
    </w:rPr>
  </w:style>
  <w:style w:type="paragraph" w:styleId="Titre2">
    <w:name w:val="heading 2"/>
    <w:basedOn w:val="Normal"/>
    <w:next w:val="Normal"/>
    <w:link w:val="Titre2Car"/>
    <w:uiPriority w:val="9"/>
    <w:unhideWhenUsed/>
    <w:qFormat/>
    <w:rsid w:val="00DB708A"/>
    <w:pPr>
      <w:keepNext/>
      <w:keepLines/>
      <w:numPr>
        <w:ilvl w:val="1"/>
        <w:numId w:val="6"/>
      </w:numPr>
      <w:spacing w:before="120"/>
      <w:outlineLvl w:val="1"/>
    </w:pPr>
    <w:rPr>
      <w:rFonts w:asciiTheme="majorHAnsi" w:eastAsia="Times New Roman"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64042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DB1"/>
    <w:rPr>
      <w:rFonts w:asciiTheme="majorHAnsi" w:eastAsiaTheme="majorEastAsia" w:hAnsiTheme="majorHAnsi" w:cstheme="majorBidi"/>
      <w:b/>
      <w:color w:val="2F5496" w:themeColor="accent1" w:themeShade="BF"/>
      <w:sz w:val="40"/>
      <w:szCs w:val="32"/>
      <w:lang w:eastAsia="fr-FR"/>
    </w:rPr>
  </w:style>
  <w:style w:type="character" w:customStyle="1" w:styleId="Titre2Car">
    <w:name w:val="Titre 2 Car"/>
    <w:basedOn w:val="Policepardfaut"/>
    <w:link w:val="Titre2"/>
    <w:uiPriority w:val="9"/>
    <w:rsid w:val="00DB708A"/>
    <w:rPr>
      <w:rFonts w:asciiTheme="majorHAnsi" w:eastAsia="Times New Roman" w:hAnsiTheme="majorHAnsi" w:cstheme="majorBidi"/>
      <w:b/>
      <w:color w:val="2F5496" w:themeColor="accent1" w:themeShade="BF"/>
      <w:sz w:val="26"/>
      <w:szCs w:val="26"/>
      <w:lang w:eastAsia="fr-FR"/>
    </w:rPr>
  </w:style>
  <w:style w:type="paragraph" w:styleId="Titre">
    <w:name w:val="Title"/>
    <w:basedOn w:val="Normal"/>
    <w:next w:val="Normal"/>
    <w:link w:val="TitreCar"/>
    <w:uiPriority w:val="10"/>
    <w:qFormat/>
    <w:rsid w:val="00B92AB3"/>
    <w:pPr>
      <w:pBdr>
        <w:bottom w:val="single" w:sz="8" w:space="1" w:color="4472C4" w:themeColor="accent1"/>
      </w:pBdr>
      <w:contextualSpacing/>
    </w:pPr>
    <w:rPr>
      <w:rFonts w:asciiTheme="majorHAnsi" w:eastAsiaTheme="majorEastAsia" w:hAnsiTheme="majorHAnsi" w:cstheme="majorBidi"/>
      <w:b/>
      <w:color w:val="2F5496" w:themeColor="accent1" w:themeShade="BF"/>
      <w:spacing w:val="-10"/>
      <w:kern w:val="28"/>
      <w:sz w:val="48"/>
      <w:szCs w:val="56"/>
    </w:rPr>
  </w:style>
  <w:style w:type="character" w:customStyle="1" w:styleId="TitreCar">
    <w:name w:val="Titre Car"/>
    <w:basedOn w:val="Policepardfaut"/>
    <w:link w:val="Titre"/>
    <w:uiPriority w:val="10"/>
    <w:rsid w:val="00B92AB3"/>
    <w:rPr>
      <w:rFonts w:asciiTheme="majorHAnsi" w:eastAsiaTheme="majorEastAsia" w:hAnsiTheme="majorHAnsi" w:cstheme="majorBidi"/>
      <w:b/>
      <w:color w:val="2F5496" w:themeColor="accent1" w:themeShade="BF"/>
      <w:spacing w:val="-10"/>
      <w:kern w:val="28"/>
      <w:sz w:val="48"/>
      <w:szCs w:val="56"/>
      <w:lang w:eastAsia="fr-FR"/>
    </w:rPr>
  </w:style>
  <w:style w:type="paragraph" w:styleId="NormalWeb">
    <w:name w:val="Normal (Web)"/>
    <w:basedOn w:val="Normal"/>
    <w:uiPriority w:val="99"/>
    <w:semiHidden/>
    <w:unhideWhenUsed/>
    <w:rsid w:val="003A2E23"/>
    <w:pPr>
      <w:spacing w:before="100" w:beforeAutospacing="1" w:after="100" w:afterAutospacing="1"/>
      <w:jc w:val="left"/>
    </w:pPr>
  </w:style>
  <w:style w:type="character" w:styleId="Lienhypertexte">
    <w:name w:val="Hyperlink"/>
    <w:basedOn w:val="Policepardfaut"/>
    <w:uiPriority w:val="99"/>
    <w:semiHidden/>
    <w:unhideWhenUsed/>
    <w:rsid w:val="003A2E23"/>
    <w:rPr>
      <w:color w:val="0000FF"/>
      <w:u w:val="single"/>
    </w:rPr>
  </w:style>
  <w:style w:type="character" w:styleId="Accentuation">
    <w:name w:val="Emphasis"/>
    <w:basedOn w:val="Policepardfaut"/>
    <w:uiPriority w:val="20"/>
    <w:qFormat/>
    <w:rsid w:val="003A2E23"/>
    <w:rPr>
      <w:i/>
      <w:iCs/>
    </w:rPr>
  </w:style>
  <w:style w:type="character" w:styleId="lev">
    <w:name w:val="Strong"/>
    <w:basedOn w:val="Policepardfaut"/>
    <w:uiPriority w:val="22"/>
    <w:qFormat/>
    <w:rsid w:val="003A2E23"/>
    <w:rPr>
      <w:b/>
      <w:bCs/>
    </w:rPr>
  </w:style>
  <w:style w:type="paragraph" w:styleId="En-tte">
    <w:name w:val="header"/>
    <w:basedOn w:val="Normal"/>
    <w:link w:val="En-tteCar"/>
    <w:uiPriority w:val="99"/>
    <w:unhideWhenUsed/>
    <w:rsid w:val="003A2E23"/>
    <w:pPr>
      <w:tabs>
        <w:tab w:val="center" w:pos="4536"/>
        <w:tab w:val="right" w:pos="9072"/>
      </w:tabs>
    </w:pPr>
  </w:style>
  <w:style w:type="character" w:customStyle="1" w:styleId="En-tteCar">
    <w:name w:val="En-tête Car"/>
    <w:basedOn w:val="Policepardfaut"/>
    <w:link w:val="En-tte"/>
    <w:uiPriority w:val="99"/>
    <w:rsid w:val="003A2E23"/>
    <w:rPr>
      <w:rFonts w:ascii="Times New Roman" w:hAnsi="Times New Roman" w:cs="Times New Roman"/>
      <w:lang w:eastAsia="fr-FR"/>
    </w:rPr>
  </w:style>
  <w:style w:type="paragraph" w:styleId="Pieddepage">
    <w:name w:val="footer"/>
    <w:basedOn w:val="Normal"/>
    <w:link w:val="PieddepageCar"/>
    <w:uiPriority w:val="99"/>
    <w:unhideWhenUsed/>
    <w:rsid w:val="003A2E23"/>
    <w:pPr>
      <w:tabs>
        <w:tab w:val="center" w:pos="4536"/>
        <w:tab w:val="right" w:pos="9072"/>
      </w:tabs>
    </w:pPr>
  </w:style>
  <w:style w:type="character" w:customStyle="1" w:styleId="PieddepageCar">
    <w:name w:val="Pied de page Car"/>
    <w:basedOn w:val="Policepardfaut"/>
    <w:link w:val="Pieddepage"/>
    <w:uiPriority w:val="99"/>
    <w:rsid w:val="003A2E23"/>
    <w:rPr>
      <w:rFonts w:ascii="Times New Roman" w:hAnsi="Times New Roman" w:cs="Times New Roman"/>
      <w:lang w:eastAsia="fr-FR"/>
    </w:rPr>
  </w:style>
  <w:style w:type="paragraph" w:styleId="Paragraphedeliste">
    <w:name w:val="List Paragraph"/>
    <w:basedOn w:val="Normal"/>
    <w:uiPriority w:val="34"/>
    <w:qFormat/>
    <w:rsid w:val="003A2E23"/>
    <w:pPr>
      <w:ind w:left="720"/>
      <w:contextualSpacing/>
    </w:pPr>
  </w:style>
  <w:style w:type="paragraph" w:styleId="TM1">
    <w:name w:val="toc 1"/>
    <w:basedOn w:val="Normal"/>
    <w:next w:val="Normal"/>
    <w:autoRedefine/>
    <w:uiPriority w:val="39"/>
    <w:unhideWhenUsed/>
    <w:rsid w:val="00234DB1"/>
    <w:pPr>
      <w:spacing w:before="120"/>
      <w:jc w:val="left"/>
    </w:pPr>
    <w:rPr>
      <w:rFonts w:asciiTheme="minorHAnsi" w:hAnsiTheme="minorHAnsi"/>
      <w:b/>
      <w:bCs/>
    </w:rPr>
  </w:style>
  <w:style w:type="paragraph" w:styleId="TM2">
    <w:name w:val="toc 2"/>
    <w:basedOn w:val="Normal"/>
    <w:next w:val="Normal"/>
    <w:autoRedefine/>
    <w:uiPriority w:val="39"/>
    <w:unhideWhenUsed/>
    <w:rsid w:val="00234DB1"/>
    <w:pPr>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234DB1"/>
    <w:pPr>
      <w:ind w:left="480"/>
      <w:jc w:val="left"/>
    </w:pPr>
    <w:rPr>
      <w:rFonts w:asciiTheme="minorHAnsi" w:hAnsiTheme="minorHAnsi"/>
      <w:sz w:val="22"/>
      <w:szCs w:val="22"/>
    </w:rPr>
  </w:style>
  <w:style w:type="paragraph" w:styleId="TM4">
    <w:name w:val="toc 4"/>
    <w:basedOn w:val="Normal"/>
    <w:next w:val="Normal"/>
    <w:autoRedefine/>
    <w:uiPriority w:val="39"/>
    <w:unhideWhenUsed/>
    <w:rsid w:val="00234DB1"/>
    <w:pPr>
      <w:ind w:left="720"/>
      <w:jc w:val="left"/>
    </w:pPr>
    <w:rPr>
      <w:rFonts w:asciiTheme="minorHAnsi" w:hAnsiTheme="minorHAnsi"/>
      <w:sz w:val="20"/>
      <w:szCs w:val="20"/>
    </w:rPr>
  </w:style>
  <w:style w:type="paragraph" w:styleId="TM5">
    <w:name w:val="toc 5"/>
    <w:basedOn w:val="Normal"/>
    <w:next w:val="Normal"/>
    <w:autoRedefine/>
    <w:uiPriority w:val="39"/>
    <w:unhideWhenUsed/>
    <w:rsid w:val="00234DB1"/>
    <w:pPr>
      <w:ind w:left="960"/>
      <w:jc w:val="left"/>
    </w:pPr>
    <w:rPr>
      <w:rFonts w:asciiTheme="minorHAnsi" w:hAnsiTheme="minorHAnsi"/>
      <w:sz w:val="20"/>
      <w:szCs w:val="20"/>
    </w:rPr>
  </w:style>
  <w:style w:type="paragraph" w:styleId="TM6">
    <w:name w:val="toc 6"/>
    <w:basedOn w:val="Normal"/>
    <w:next w:val="Normal"/>
    <w:autoRedefine/>
    <w:uiPriority w:val="39"/>
    <w:unhideWhenUsed/>
    <w:rsid w:val="00234DB1"/>
    <w:pPr>
      <w:ind w:left="1200"/>
      <w:jc w:val="left"/>
    </w:pPr>
    <w:rPr>
      <w:rFonts w:asciiTheme="minorHAnsi" w:hAnsiTheme="minorHAnsi"/>
      <w:sz w:val="20"/>
      <w:szCs w:val="20"/>
    </w:rPr>
  </w:style>
  <w:style w:type="paragraph" w:styleId="TM7">
    <w:name w:val="toc 7"/>
    <w:basedOn w:val="Normal"/>
    <w:next w:val="Normal"/>
    <w:autoRedefine/>
    <w:uiPriority w:val="39"/>
    <w:unhideWhenUsed/>
    <w:rsid w:val="00234DB1"/>
    <w:pPr>
      <w:ind w:left="1440"/>
      <w:jc w:val="left"/>
    </w:pPr>
    <w:rPr>
      <w:rFonts w:asciiTheme="minorHAnsi" w:hAnsiTheme="minorHAnsi"/>
      <w:sz w:val="20"/>
      <w:szCs w:val="20"/>
    </w:rPr>
  </w:style>
  <w:style w:type="paragraph" w:styleId="TM8">
    <w:name w:val="toc 8"/>
    <w:basedOn w:val="Normal"/>
    <w:next w:val="Normal"/>
    <w:autoRedefine/>
    <w:uiPriority w:val="39"/>
    <w:unhideWhenUsed/>
    <w:rsid w:val="00234DB1"/>
    <w:pPr>
      <w:ind w:left="1680"/>
      <w:jc w:val="left"/>
    </w:pPr>
    <w:rPr>
      <w:rFonts w:asciiTheme="minorHAnsi" w:hAnsiTheme="minorHAnsi"/>
      <w:sz w:val="20"/>
      <w:szCs w:val="20"/>
    </w:rPr>
  </w:style>
  <w:style w:type="paragraph" w:styleId="TM9">
    <w:name w:val="toc 9"/>
    <w:basedOn w:val="Normal"/>
    <w:next w:val="Normal"/>
    <w:autoRedefine/>
    <w:uiPriority w:val="39"/>
    <w:unhideWhenUsed/>
    <w:rsid w:val="00234DB1"/>
    <w:pPr>
      <w:ind w:left="1920"/>
      <w:jc w:val="left"/>
    </w:pPr>
    <w:rPr>
      <w:rFonts w:asciiTheme="minorHAnsi" w:hAnsiTheme="minorHAnsi"/>
      <w:sz w:val="20"/>
      <w:szCs w:val="20"/>
    </w:rPr>
  </w:style>
  <w:style w:type="character" w:customStyle="1" w:styleId="Titre3Car">
    <w:name w:val="Titre 3 Car"/>
    <w:basedOn w:val="Policepardfaut"/>
    <w:link w:val="Titre3"/>
    <w:uiPriority w:val="9"/>
    <w:rsid w:val="00640427"/>
    <w:rPr>
      <w:rFonts w:asciiTheme="majorHAnsi" w:eastAsiaTheme="majorEastAsia" w:hAnsiTheme="majorHAnsi" w:cstheme="majorBidi"/>
      <w:color w:val="1F3763" w:themeColor="accent1" w:themeShade="7F"/>
      <w:lang w:eastAsia="fr-FR"/>
    </w:rPr>
  </w:style>
  <w:style w:type="paragraph" w:customStyle="1" w:styleId="Default">
    <w:name w:val="Default"/>
    <w:rsid w:val="00CB435A"/>
    <w:pPr>
      <w:autoSpaceDE w:val="0"/>
      <w:autoSpaceDN w:val="0"/>
      <w:adjustRightInd w:val="0"/>
    </w:pPr>
    <w:rPr>
      <w:rFonts w:ascii="Verdana" w:hAnsi="Verdana" w:cs="Verdana"/>
      <w:color w:val="000000"/>
    </w:rPr>
  </w:style>
  <w:style w:type="paragraph" w:customStyle="1" w:styleId="TableParagraph">
    <w:name w:val="Table Paragraph"/>
    <w:basedOn w:val="Normal"/>
    <w:uiPriority w:val="1"/>
    <w:qFormat/>
    <w:rsid w:val="00134BE5"/>
    <w:pPr>
      <w:widowControl w:val="0"/>
      <w:autoSpaceDE w:val="0"/>
      <w:autoSpaceDN w:val="0"/>
      <w:jc w:val="left"/>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161316">
      <w:bodyDiv w:val="1"/>
      <w:marLeft w:val="0"/>
      <w:marRight w:val="0"/>
      <w:marTop w:val="0"/>
      <w:marBottom w:val="0"/>
      <w:divBdr>
        <w:top w:val="none" w:sz="0" w:space="0" w:color="auto"/>
        <w:left w:val="none" w:sz="0" w:space="0" w:color="auto"/>
        <w:bottom w:val="none" w:sz="0" w:space="0" w:color="auto"/>
        <w:right w:val="none" w:sz="0" w:space="0" w:color="auto"/>
      </w:divBdr>
    </w:div>
    <w:div w:id="1963225790">
      <w:bodyDiv w:val="1"/>
      <w:marLeft w:val="0"/>
      <w:marRight w:val="0"/>
      <w:marTop w:val="0"/>
      <w:marBottom w:val="0"/>
      <w:divBdr>
        <w:top w:val="none" w:sz="0" w:space="0" w:color="auto"/>
        <w:left w:val="none" w:sz="0" w:space="0" w:color="auto"/>
        <w:bottom w:val="none" w:sz="0" w:space="0" w:color="auto"/>
        <w:right w:val="none" w:sz="0" w:space="0" w:color="auto"/>
      </w:divBdr>
    </w:div>
    <w:div w:id="2039696548">
      <w:bodyDiv w:val="1"/>
      <w:marLeft w:val="0"/>
      <w:marRight w:val="0"/>
      <w:marTop w:val="0"/>
      <w:marBottom w:val="0"/>
      <w:divBdr>
        <w:top w:val="none" w:sz="0" w:space="0" w:color="auto"/>
        <w:left w:val="none" w:sz="0" w:space="0" w:color="auto"/>
        <w:bottom w:val="none" w:sz="0" w:space="0" w:color="auto"/>
        <w:right w:val="none" w:sz="0" w:space="0" w:color="auto"/>
      </w:divBdr>
      <w:divsChild>
        <w:div w:id="1557206961">
          <w:marLeft w:val="0"/>
          <w:marRight w:val="0"/>
          <w:marTop w:val="0"/>
          <w:marBottom w:val="0"/>
          <w:divBdr>
            <w:top w:val="none" w:sz="0" w:space="0" w:color="auto"/>
            <w:left w:val="none" w:sz="0" w:space="0" w:color="auto"/>
            <w:bottom w:val="none" w:sz="0" w:space="0" w:color="auto"/>
            <w:right w:val="none" w:sz="0" w:space="0" w:color="auto"/>
          </w:divBdr>
          <w:divsChild>
            <w:div w:id="72553049">
              <w:marLeft w:val="0"/>
              <w:marRight w:val="0"/>
              <w:marTop w:val="0"/>
              <w:marBottom w:val="0"/>
              <w:divBdr>
                <w:top w:val="none" w:sz="0" w:space="0" w:color="auto"/>
                <w:left w:val="none" w:sz="0" w:space="0" w:color="auto"/>
                <w:bottom w:val="none" w:sz="0" w:space="0" w:color="auto"/>
                <w:right w:val="none" w:sz="0" w:space="0" w:color="auto"/>
              </w:divBdr>
              <w:divsChild>
                <w:div w:id="15650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29</Pages>
  <Words>14321</Words>
  <Characters>78770</Characters>
  <Application>Microsoft Office Word</Application>
  <DocSecurity>0</DocSecurity>
  <Lines>656</Lines>
  <Paragraphs>185</Paragraphs>
  <ScaleCrop>false</ScaleCrop>
  <HeadingPairs>
    <vt:vector size="2" baseType="variant">
      <vt:variant>
        <vt:lpstr>Titre</vt:lpstr>
      </vt:variant>
      <vt:variant>
        <vt:i4>1</vt:i4>
      </vt:variant>
    </vt:vector>
  </HeadingPairs>
  <TitlesOfParts>
    <vt:vector size="1" baseType="lpstr">
      <vt:lpstr/>
    </vt:vector>
  </TitlesOfParts>
  <Company>Aix-Marseille Université</Company>
  <LinksUpToDate>false</LinksUpToDate>
  <CharactersWithSpaces>92906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Mathieu</dc:creator>
  <cp:keywords/>
  <dc:description/>
  <cp:lastModifiedBy>CATELLA Anne-marie</cp:lastModifiedBy>
  <cp:revision>9</cp:revision>
  <dcterms:created xsi:type="dcterms:W3CDTF">2020-10-09T12:52:00Z</dcterms:created>
  <dcterms:modified xsi:type="dcterms:W3CDTF">2021-04-13T12:35:00Z</dcterms:modified>
</cp:coreProperties>
</file>