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228B" w14:textId="3177487C" w:rsidR="00A37D7F" w:rsidRPr="00997CF4" w:rsidRDefault="00BD7B6F" w:rsidP="00997CF4">
      <w:pPr>
        <w:rPr>
          <w:rFonts w:eastAsiaTheme="minorEastAsia"/>
          <w:color w:val="FFFFFF" w:themeColor="background1"/>
          <w:sz w:val="20"/>
          <w:szCs w:val="20"/>
          <w:lang w:eastAsia="zh-CN"/>
        </w:rPr>
      </w:pPr>
      <w:r w:rsidRPr="00997CF4">
        <w:rPr>
          <w:noProof/>
          <w:sz w:val="20"/>
          <w:szCs w:val="20"/>
          <w:lang w:eastAsia="fr-FR"/>
        </w:rPr>
        <mc:AlternateContent>
          <mc:Choice Requires="wps">
            <w:drawing>
              <wp:anchor distT="0" distB="0" distL="182880" distR="182880" simplePos="0" relativeHeight="251659264" behindDoc="0" locked="0" layoutInCell="1" allowOverlap="1" wp14:anchorId="2C4F5625" wp14:editId="66CE5E9C">
                <wp:simplePos x="0" y="0"/>
                <wp:positionH relativeFrom="margin">
                  <wp:posOffset>439420</wp:posOffset>
                </wp:positionH>
                <wp:positionV relativeFrom="page">
                  <wp:posOffset>4534535</wp:posOffset>
                </wp:positionV>
                <wp:extent cx="5680075" cy="4691380"/>
                <wp:effectExtent l="0" t="0" r="0" b="762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5680075" cy="469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EE3FA7" w14:textId="42D45509" w:rsidR="007B3838" w:rsidRPr="00995A63" w:rsidRDefault="007737C2" w:rsidP="00BD7B6F">
                            <w:pPr>
                              <w:pStyle w:val="Sansinterligne"/>
                              <w:spacing w:before="40" w:after="560" w:line="216" w:lineRule="auto"/>
                              <w:rPr>
                                <w:color w:val="5B9BD5" w:themeColor="accent1"/>
                                <w:sz w:val="72"/>
                                <w:szCs w:val="72"/>
                                <w:lang w:val="fr-FR"/>
                              </w:rPr>
                            </w:pPr>
                            <w:sdt>
                              <w:sdtPr>
                                <w:rPr>
                                  <w:color w:val="5B9BD5" w:themeColor="accent1"/>
                                  <w:sz w:val="72"/>
                                  <w:szCs w:val="72"/>
                                  <w:lang w:val="fr-FR"/>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B3838" w:rsidRPr="004A2F40">
                                  <w:rPr>
                                    <w:color w:val="5B9BD5" w:themeColor="accent1"/>
                                    <w:sz w:val="72"/>
                                    <w:szCs w:val="72"/>
                                    <w:lang w:val="fr-FR"/>
                                  </w:rPr>
                                  <w:t xml:space="preserve">AAP 2020 : </w:t>
                                </w:r>
                                <w:r w:rsidR="00BD7B6F">
                                  <w:rPr>
                                    <w:color w:val="5B9BD5" w:themeColor="accent1"/>
                                    <w:sz w:val="72"/>
                                    <w:szCs w:val="72"/>
                                    <w:lang w:val="fr-FR"/>
                                  </w:rPr>
                                  <w:t xml:space="preserve">Formulaire </w:t>
                                </w:r>
                                <w:r>
                                  <w:rPr>
                                    <w:color w:val="5B9BD5" w:themeColor="accent1"/>
                                    <w:sz w:val="72"/>
                                    <w:szCs w:val="72"/>
                                    <w:lang w:val="fr-FR"/>
                                  </w:rPr>
                                  <w:t xml:space="preserve">de </w:t>
                                </w:r>
                                <w:r w:rsidR="007B3838" w:rsidRPr="004A2F40">
                                  <w:rPr>
                                    <w:color w:val="5B9BD5" w:themeColor="accent1"/>
                                    <w:sz w:val="72"/>
                                    <w:szCs w:val="72"/>
                                    <w:lang w:val="fr-FR"/>
                                  </w:rPr>
                                  <w:t>cofinancements de thèse de l’institut ISFIN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4F5625" id="_x0000_t202" coordsize="21600,21600" o:spt="202" path="m,l,21600r21600,l21600,xe">
                <v:stroke joinstyle="miter"/>
                <v:path gradientshapeok="t" o:connecttype="rect"/>
              </v:shapetype>
              <v:shape id="Zone de texte 131" o:spid="_x0000_s1026" type="#_x0000_t202" style="position:absolute;margin-left:34.6pt;margin-top:357.05pt;width:447.25pt;height:369.4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" filled="f" stroked="f" strokeweight=".5pt">
                <v:textbox inset="0,0,0,0">
                  <w:txbxContent>
                    <w:p w14:paraId="40EE3FA7" w14:textId="42D45509" w:rsidR="007B3838" w:rsidRPr="00995A63" w:rsidRDefault="007737C2" w:rsidP="00BD7B6F">
                      <w:pPr>
                        <w:pStyle w:val="Sansinterligne"/>
                        <w:spacing w:before="40" w:after="560" w:line="216" w:lineRule="auto"/>
                        <w:rPr>
                          <w:color w:val="5B9BD5" w:themeColor="accent1"/>
                          <w:sz w:val="72"/>
                          <w:szCs w:val="72"/>
                          <w:lang w:val="fr-FR"/>
                        </w:rPr>
                      </w:pPr>
                      <w:sdt>
                        <w:sdtPr>
                          <w:rPr>
                            <w:color w:val="5B9BD5" w:themeColor="accent1"/>
                            <w:sz w:val="72"/>
                            <w:szCs w:val="72"/>
                            <w:lang w:val="fr-FR"/>
                          </w:rPr>
                          <w:alias w:val="Titr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B3838" w:rsidRPr="004A2F40">
                            <w:rPr>
                              <w:color w:val="5B9BD5" w:themeColor="accent1"/>
                              <w:sz w:val="72"/>
                              <w:szCs w:val="72"/>
                              <w:lang w:val="fr-FR"/>
                            </w:rPr>
                            <w:t xml:space="preserve">AAP 2020 : </w:t>
                          </w:r>
                          <w:r w:rsidR="00BD7B6F">
                            <w:rPr>
                              <w:color w:val="5B9BD5" w:themeColor="accent1"/>
                              <w:sz w:val="72"/>
                              <w:szCs w:val="72"/>
                              <w:lang w:val="fr-FR"/>
                            </w:rPr>
                            <w:t xml:space="preserve">Formulaire </w:t>
                          </w:r>
                          <w:r>
                            <w:rPr>
                              <w:color w:val="5B9BD5" w:themeColor="accent1"/>
                              <w:sz w:val="72"/>
                              <w:szCs w:val="72"/>
                              <w:lang w:val="fr-FR"/>
                            </w:rPr>
                            <w:t xml:space="preserve">de </w:t>
                          </w:r>
                          <w:r w:rsidR="007B3838" w:rsidRPr="004A2F40">
                            <w:rPr>
                              <w:color w:val="5B9BD5" w:themeColor="accent1"/>
                              <w:sz w:val="72"/>
                              <w:szCs w:val="72"/>
                              <w:lang w:val="fr-FR"/>
                            </w:rPr>
                            <w:t>cofinancements de thèse de l’institut ISFIN</w:t>
                          </w:r>
                        </w:sdtContent>
                      </w:sdt>
                    </w:p>
                  </w:txbxContent>
                </v:textbox>
                <w10:wrap type="square" anchorx="margin" anchory="page"/>
              </v:shape>
            </w:pict>
          </mc:Fallback>
        </mc:AlternateContent>
      </w:r>
      <w:sdt>
        <w:sdtPr>
          <w:rPr>
            <w:sz w:val="20"/>
            <w:szCs w:val="20"/>
          </w:rPr>
          <w:id w:val="-237868798"/>
          <w:docPartObj>
            <w:docPartGallery w:val="Cover Pages"/>
            <w:docPartUnique/>
          </w:docPartObj>
        </w:sdtPr>
        <w:sdtEndPr>
          <w:rPr>
            <w:rFonts w:eastAsiaTheme="minorEastAsia"/>
            <w:color w:val="FFFFFF" w:themeColor="background1"/>
            <w:lang w:eastAsia="zh-CN"/>
          </w:rPr>
        </w:sdtEndPr>
        <w:sdtContent>
          <w:r w:rsidR="00995A63" w:rsidRPr="00997CF4">
            <w:rPr>
              <w:noProof/>
              <w:sz w:val="20"/>
              <w:szCs w:val="20"/>
              <w:lang w:eastAsia="fr-FR"/>
            </w:rPr>
            <mc:AlternateContent>
              <mc:Choice Requires="wps">
                <w:drawing>
                  <wp:anchor distT="0" distB="0" distL="114300" distR="114300" simplePos="0" relativeHeight="251657216" behindDoc="0" locked="0" layoutInCell="1" allowOverlap="1" wp14:anchorId="730961D2" wp14:editId="49FAA7EE">
                    <wp:simplePos x="0" y="0"/>
                    <wp:positionH relativeFrom="margin">
                      <wp:posOffset>5666105</wp:posOffset>
                    </wp:positionH>
                    <wp:positionV relativeFrom="page">
                      <wp:posOffset>908685</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785116381"/>
                                  <w:dataBinding w:prefixMappings="xmlns:ns0='http://schemas.microsoft.com/office/2006/coverPageProps' " w:xpath="/ns0:CoverPageProperties[1]/ns0:PublishDate[1]" w:storeItemID="{55AF091B-3C7A-41E3-B477-F2FDAA23CFDA}"/>
                                  <w:date>
                                    <w:dateFormat w:val="yyyy"/>
                                    <w:lid w:val="fr-FR"/>
                                    <w:storeMappedDataAs w:val="dateTime"/>
                                    <w:calendar w:val="gregorian"/>
                                  </w:date>
                                </w:sdtPr>
                                <w:sdtEndPr/>
                                <w:sdtContent>
                                  <w:p w14:paraId="1DE3802D" w14:textId="77777777" w:rsidR="007B3838" w:rsidRDefault="007B3838" w:rsidP="00995A63">
                                    <w:pPr>
                                      <w:pStyle w:val="Sansinterligne"/>
                                      <w:jc w:val="right"/>
                                      <w:rPr>
                                        <w:color w:val="FFFFFF" w:themeColor="background1"/>
                                        <w:sz w:val="24"/>
                                        <w:szCs w:val="24"/>
                                      </w:rPr>
                                    </w:pPr>
                                    <w:r>
                                      <w:rPr>
                                        <w:color w:val="FFFFFF" w:themeColor="background1"/>
                                        <w:sz w:val="24"/>
                                        <w:szCs w:val="24"/>
                                      </w:rPr>
                                      <w:t>AAP 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30961D2" id="Rectangle 132" o:spid="_x0000_s1027" style="position:absolute;margin-left:446.15pt;margin-top:71.55pt;width:46.8pt;height:77.75pt;z-index:251657216;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" fillcolor="#5b9bd5 [3204]" stroked="f" strokeweight="1pt">
                    <o:lock v:ext="edit" aspectratio="t"/>
                    <v:textbox inset="3.6pt,,3.6pt">
                      <w:txbxContent>
                        <w:sdt>
                          <w:sdtPr>
                            <w:rPr>
                              <w:color w:val="FFFFFF" w:themeColor="background1"/>
                              <w:sz w:val="24"/>
                              <w:szCs w:val="24"/>
                            </w:rPr>
                            <w:alias w:val="Année"/>
                            <w:tag w:val=""/>
                            <w:id w:val="-785116381"/>
                            <w:dataBinding w:prefixMappings="xmlns:ns0='http://schemas.microsoft.com/office/2006/coverPageProps' " w:xpath="/ns0:CoverPageProperties[1]/ns0:PublishDate[1]" w:storeItemID="{55AF091B-3C7A-41E3-B477-F2FDAA23CFDA}"/>
                            <w:date>
                              <w:dateFormat w:val="yyyy"/>
                              <w:lid w:val="fr-FR"/>
                              <w:storeMappedDataAs w:val="dateTime"/>
                              <w:calendar w:val="gregorian"/>
                            </w:date>
                          </w:sdtPr>
                          <w:sdtEndPr/>
                          <w:sdtContent>
                            <w:p w14:paraId="1DE3802D" w14:textId="77777777" w:rsidR="007B3838" w:rsidRDefault="007B3838" w:rsidP="00995A63">
                              <w:pPr>
                                <w:pStyle w:val="Sansinterligne"/>
                                <w:jc w:val="right"/>
                                <w:rPr>
                                  <w:color w:val="FFFFFF" w:themeColor="background1"/>
                                  <w:sz w:val="24"/>
                                  <w:szCs w:val="24"/>
                                </w:rPr>
                              </w:pPr>
                              <w:r>
                                <w:rPr>
                                  <w:color w:val="FFFFFF" w:themeColor="background1"/>
                                  <w:sz w:val="24"/>
                                  <w:szCs w:val="24"/>
                                </w:rPr>
                                <w:t>AAP 2020</w:t>
                              </w:r>
                            </w:p>
                          </w:sdtContent>
                        </w:sdt>
                      </w:txbxContent>
                    </v:textbox>
                    <w10:wrap anchorx="margin" anchory="page"/>
                  </v:rect>
                </w:pict>
              </mc:Fallback>
            </mc:AlternateContent>
          </w:r>
          <w:r w:rsidR="00995A63" w:rsidRPr="00997CF4">
            <w:rPr>
              <w:noProof/>
              <w:sz w:val="20"/>
              <w:szCs w:val="20"/>
              <w:lang w:eastAsia="fr-FR"/>
            </w:rPr>
            <w:drawing>
              <wp:inline distT="0" distB="0" distL="0" distR="0" wp14:anchorId="30092C01" wp14:editId="6AE9F455">
                <wp:extent cx="3429000" cy="79337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SFIN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6389" cy="799709"/>
                        </a:xfrm>
                        <a:prstGeom prst="rect">
                          <a:avLst/>
                        </a:prstGeom>
                      </pic:spPr>
                    </pic:pic>
                  </a:graphicData>
                </a:graphic>
              </wp:inline>
            </w:drawing>
          </w:r>
          <w:r w:rsidR="00995A63" w:rsidRPr="00997CF4">
            <w:rPr>
              <w:noProof/>
              <w:sz w:val="20"/>
              <w:szCs w:val="20"/>
              <w:lang w:eastAsia="fr-FR"/>
            </w:rPr>
            <w:t xml:space="preserve"> </w:t>
          </w:r>
          <w:r w:rsidR="00995A63" w:rsidRPr="00997CF4">
            <w:rPr>
              <w:rFonts w:eastAsiaTheme="minorEastAsia"/>
              <w:color w:val="FFFFFF" w:themeColor="background1"/>
              <w:sz w:val="20"/>
              <w:szCs w:val="20"/>
              <w:lang w:eastAsia="zh-CN"/>
            </w:rPr>
            <w:br w:type="page"/>
          </w:r>
        </w:sdtContent>
      </w:sdt>
    </w:p>
    <w:p w14:paraId="16592534" w14:textId="34D08B31" w:rsidR="00C37CB7" w:rsidRPr="00997CF4" w:rsidRDefault="00107290" w:rsidP="00BD7B6F">
      <w:pPr>
        <w:pStyle w:val="Paragraphedeliste"/>
        <w:jc w:val="center"/>
        <w:rPr>
          <w:b/>
          <w:color w:val="000000" w:themeColor="text1"/>
          <w:sz w:val="20"/>
          <w:szCs w:val="20"/>
        </w:rPr>
      </w:pPr>
      <w:r w:rsidRPr="00997CF4">
        <w:rPr>
          <w:b/>
          <w:color w:val="000000" w:themeColor="text1"/>
          <w:sz w:val="20"/>
          <w:szCs w:val="20"/>
        </w:rPr>
        <w:lastRenderedPageBreak/>
        <w:t>Formulaire de réponse</w:t>
      </w:r>
    </w:p>
    <w:p w14:paraId="74F4EADE" w14:textId="09634478" w:rsidR="00107290" w:rsidRPr="00997CF4" w:rsidRDefault="008218E3" w:rsidP="00C37CB7">
      <w:pPr>
        <w:jc w:val="center"/>
        <w:rPr>
          <w:b/>
          <w:color w:val="000000" w:themeColor="text1"/>
          <w:sz w:val="20"/>
          <w:szCs w:val="20"/>
        </w:rPr>
      </w:pPr>
      <w:r w:rsidRPr="00997CF4">
        <w:rPr>
          <w:b/>
          <w:color w:val="000000" w:themeColor="text1"/>
          <w:sz w:val="20"/>
          <w:szCs w:val="20"/>
        </w:rPr>
        <w:t xml:space="preserve">(à envoyer à </w:t>
      </w:r>
      <w:hyperlink r:id="rId8" w:history="1">
        <w:r w:rsidRPr="00997CF4">
          <w:rPr>
            <w:rStyle w:val="Lienhypertexte"/>
            <w:b/>
            <w:sz w:val="20"/>
            <w:szCs w:val="20"/>
          </w:rPr>
          <w:t>isfin-direction@univ-amu.fr</w:t>
        </w:r>
      </w:hyperlink>
      <w:r w:rsidRPr="00997CF4">
        <w:rPr>
          <w:b/>
          <w:color w:val="000000" w:themeColor="text1"/>
          <w:sz w:val="20"/>
          <w:szCs w:val="20"/>
        </w:rPr>
        <w:t xml:space="preserve"> </w:t>
      </w:r>
      <w:r w:rsidR="00D97044" w:rsidRPr="00997CF4">
        <w:rPr>
          <w:b/>
          <w:color w:val="000000" w:themeColor="text1"/>
          <w:sz w:val="20"/>
          <w:szCs w:val="20"/>
        </w:rPr>
        <w:t>au plus tard le</w:t>
      </w:r>
      <w:r w:rsidRPr="00997CF4">
        <w:rPr>
          <w:b/>
          <w:color w:val="000000" w:themeColor="text1"/>
          <w:sz w:val="20"/>
          <w:szCs w:val="20"/>
        </w:rPr>
        <w:t xml:space="preserve"> </w:t>
      </w:r>
      <w:r w:rsidR="00BD7B6F" w:rsidRPr="00997CF4">
        <w:rPr>
          <w:b/>
          <w:color w:val="000000" w:themeColor="text1"/>
          <w:sz w:val="20"/>
          <w:szCs w:val="20"/>
        </w:rPr>
        <w:t>05</w:t>
      </w:r>
      <w:r w:rsidRPr="00997CF4">
        <w:rPr>
          <w:b/>
          <w:color w:val="000000" w:themeColor="text1"/>
          <w:sz w:val="20"/>
          <w:szCs w:val="20"/>
        </w:rPr>
        <w:t xml:space="preserve"> </w:t>
      </w:r>
      <w:r w:rsidR="00BD7B6F" w:rsidRPr="00997CF4">
        <w:rPr>
          <w:b/>
          <w:color w:val="000000" w:themeColor="text1"/>
          <w:sz w:val="20"/>
          <w:szCs w:val="20"/>
        </w:rPr>
        <w:t>juin</w:t>
      </w:r>
      <w:r w:rsidRPr="00997CF4">
        <w:rPr>
          <w:b/>
          <w:color w:val="000000" w:themeColor="text1"/>
          <w:sz w:val="20"/>
          <w:szCs w:val="20"/>
        </w:rPr>
        <w:t xml:space="preserve"> 2020)</w:t>
      </w:r>
    </w:p>
    <w:p w14:paraId="72E34294" w14:textId="77777777" w:rsidR="00107290" w:rsidRPr="00997CF4" w:rsidRDefault="00107290">
      <w:pPr>
        <w:rPr>
          <w:b/>
          <w:color w:val="0070C0"/>
          <w:sz w:val="20"/>
          <w:szCs w:val="20"/>
        </w:rPr>
      </w:pPr>
    </w:p>
    <w:p w14:paraId="137E1264" w14:textId="77777777" w:rsidR="006E641B" w:rsidRPr="00997CF4" w:rsidRDefault="00A16CBF" w:rsidP="008C3609">
      <w:pPr>
        <w:rPr>
          <w:b/>
          <w:color w:val="0070C0"/>
          <w:sz w:val="20"/>
          <w:szCs w:val="20"/>
        </w:rPr>
      </w:pPr>
      <w:r w:rsidRPr="00997CF4">
        <w:rPr>
          <w:b/>
          <w:color w:val="0070C0"/>
          <w:sz w:val="20"/>
          <w:szCs w:val="20"/>
        </w:rPr>
        <w:t>Titre du sujet de</w:t>
      </w:r>
      <w:r w:rsidR="00995A63" w:rsidRPr="00997CF4">
        <w:rPr>
          <w:b/>
          <w:color w:val="0070C0"/>
          <w:sz w:val="20"/>
          <w:szCs w:val="20"/>
        </w:rPr>
        <w:t xml:space="preserve"> </w:t>
      </w:r>
      <w:r w:rsidR="00266E9F" w:rsidRPr="00997CF4">
        <w:rPr>
          <w:b/>
          <w:color w:val="0070C0"/>
          <w:sz w:val="20"/>
          <w:szCs w:val="20"/>
        </w:rPr>
        <w:t>la t</w:t>
      </w:r>
      <w:r w:rsidR="00995A63" w:rsidRPr="00997CF4">
        <w:rPr>
          <w:b/>
          <w:color w:val="0070C0"/>
          <w:sz w:val="20"/>
          <w:szCs w:val="20"/>
        </w:rPr>
        <w:t>hèse</w:t>
      </w:r>
      <w:r w:rsidR="000063B7" w:rsidRPr="00997CF4">
        <w:rPr>
          <w:b/>
          <w:color w:val="0070C0"/>
          <w:sz w:val="20"/>
          <w:szCs w:val="20"/>
        </w:rPr>
        <w:t xml:space="preserve"> en français</w:t>
      </w:r>
      <w:r w:rsidR="00266E9F" w:rsidRPr="00997CF4">
        <w:rPr>
          <w:b/>
          <w:color w:val="0070C0"/>
          <w:sz w:val="20"/>
          <w:szCs w:val="20"/>
        </w:rPr>
        <w:t xml:space="preserve"> : </w:t>
      </w:r>
    </w:p>
    <w:p w14:paraId="66944C16" w14:textId="77777777" w:rsidR="00A16CBF" w:rsidRPr="00997CF4" w:rsidRDefault="000063B7" w:rsidP="001321F9">
      <w:pPr>
        <w:rPr>
          <w:b/>
          <w:color w:val="0070C0"/>
          <w:sz w:val="20"/>
          <w:szCs w:val="20"/>
        </w:rPr>
      </w:pPr>
      <w:r w:rsidRPr="00997CF4">
        <w:rPr>
          <w:b/>
          <w:color w:val="0070C0"/>
          <w:sz w:val="20"/>
          <w:szCs w:val="20"/>
        </w:rPr>
        <w:t>Titre du sujet</w:t>
      </w:r>
      <w:r w:rsidR="008C3609" w:rsidRPr="00997CF4">
        <w:rPr>
          <w:color w:val="000000" w:themeColor="text1"/>
          <w:sz w:val="20"/>
          <w:szCs w:val="20"/>
        </w:rPr>
        <w:t xml:space="preserve"> </w:t>
      </w:r>
      <w:r w:rsidRPr="00997CF4">
        <w:rPr>
          <w:b/>
          <w:color w:val="0070C0"/>
          <w:sz w:val="20"/>
          <w:szCs w:val="20"/>
        </w:rPr>
        <w:t>de la thèse</w:t>
      </w:r>
      <w:r w:rsidRPr="00997CF4">
        <w:rPr>
          <w:color w:val="000000" w:themeColor="text1"/>
          <w:sz w:val="20"/>
          <w:szCs w:val="20"/>
        </w:rPr>
        <w:t xml:space="preserve"> </w:t>
      </w:r>
      <w:r w:rsidR="00A16CBF" w:rsidRPr="00997CF4">
        <w:rPr>
          <w:b/>
          <w:color w:val="0070C0"/>
          <w:sz w:val="20"/>
          <w:szCs w:val="20"/>
        </w:rPr>
        <w:t xml:space="preserve">en anglais : </w:t>
      </w:r>
    </w:p>
    <w:p w14:paraId="6237C5F3" w14:textId="77777777" w:rsidR="00995A63" w:rsidRPr="00997CF4" w:rsidRDefault="00995A63">
      <w:pPr>
        <w:rPr>
          <w:color w:val="000000" w:themeColor="text1"/>
          <w:sz w:val="20"/>
          <w:szCs w:val="20"/>
        </w:rPr>
      </w:pPr>
    </w:p>
    <w:p w14:paraId="10B1F2F1" w14:textId="77777777" w:rsidR="00995A63" w:rsidRPr="00997CF4" w:rsidRDefault="00995A63">
      <w:pPr>
        <w:rPr>
          <w:b/>
          <w:color w:val="0070C0"/>
          <w:sz w:val="20"/>
          <w:szCs w:val="20"/>
        </w:rPr>
      </w:pPr>
      <w:r w:rsidRPr="00997CF4">
        <w:rPr>
          <w:b/>
          <w:color w:val="0070C0"/>
          <w:sz w:val="20"/>
          <w:szCs w:val="20"/>
        </w:rPr>
        <w:t>ED ciblée :</w:t>
      </w:r>
    </w:p>
    <w:p w14:paraId="15C1BE1A" w14:textId="77777777" w:rsidR="00266E9F" w:rsidRPr="00997CF4" w:rsidRDefault="00266E9F">
      <w:pPr>
        <w:rPr>
          <w:b/>
          <w:color w:val="0070C0"/>
          <w:sz w:val="20"/>
          <w:szCs w:val="20"/>
        </w:rPr>
      </w:pPr>
    </w:p>
    <w:p w14:paraId="44A6A7EA" w14:textId="5FB90B54" w:rsidR="00266E9F" w:rsidRPr="00997CF4" w:rsidRDefault="00266E9F" w:rsidP="00266E9F">
      <w:pPr>
        <w:rPr>
          <w:b/>
          <w:color w:val="0070C0"/>
          <w:sz w:val="20"/>
          <w:szCs w:val="20"/>
        </w:rPr>
      </w:pPr>
      <w:r w:rsidRPr="00997CF4">
        <w:rPr>
          <w:b/>
          <w:color w:val="0070C0"/>
          <w:sz w:val="20"/>
          <w:szCs w:val="20"/>
        </w:rPr>
        <w:t>Résumé du sujet de la thèse </w:t>
      </w:r>
      <w:r w:rsidR="004F5E1C" w:rsidRPr="00997CF4">
        <w:rPr>
          <w:b/>
          <w:color w:val="0070C0"/>
          <w:sz w:val="20"/>
          <w:szCs w:val="20"/>
        </w:rPr>
        <w:t xml:space="preserve">en </w:t>
      </w:r>
      <w:r w:rsidR="00CA453D" w:rsidRPr="00997CF4">
        <w:rPr>
          <w:b/>
          <w:color w:val="0070C0"/>
          <w:sz w:val="20"/>
          <w:szCs w:val="20"/>
        </w:rPr>
        <w:t>a</w:t>
      </w:r>
      <w:r w:rsidR="004F5E1C" w:rsidRPr="00997CF4">
        <w:rPr>
          <w:b/>
          <w:color w:val="0070C0"/>
          <w:sz w:val="20"/>
          <w:szCs w:val="20"/>
        </w:rPr>
        <w:t xml:space="preserve">nglais (1 page au maximum) </w:t>
      </w:r>
      <w:r w:rsidRPr="00997CF4">
        <w:rPr>
          <w:b/>
          <w:color w:val="0070C0"/>
          <w:sz w:val="20"/>
          <w:szCs w:val="20"/>
        </w:rPr>
        <w:t xml:space="preserve">: </w:t>
      </w:r>
    </w:p>
    <w:p w14:paraId="488485E3" w14:textId="77777777" w:rsidR="00266E9F" w:rsidRPr="00997CF4" w:rsidRDefault="00266E9F">
      <w:pPr>
        <w:rPr>
          <w:b/>
          <w:color w:val="0070C0"/>
          <w:sz w:val="20"/>
          <w:szCs w:val="20"/>
        </w:rPr>
      </w:pPr>
    </w:p>
    <w:p w14:paraId="1F11330D" w14:textId="77777777" w:rsidR="00266E9F" w:rsidRPr="00997CF4" w:rsidRDefault="00266E9F" w:rsidP="00266E9F">
      <w:pPr>
        <w:rPr>
          <w:b/>
          <w:color w:val="0070C0"/>
          <w:sz w:val="20"/>
          <w:szCs w:val="20"/>
        </w:rPr>
      </w:pPr>
      <w:r w:rsidRPr="00997CF4">
        <w:rPr>
          <w:b/>
          <w:color w:val="0070C0"/>
          <w:sz w:val="20"/>
          <w:szCs w:val="20"/>
        </w:rPr>
        <w:t>Axe(s) de l’institut concerné(s) (à cocher) :</w:t>
      </w:r>
    </w:p>
    <w:p w14:paraId="71E04E8A" w14:textId="77777777" w:rsidR="00266E9F" w:rsidRPr="00997CF4" w:rsidRDefault="00266E9F" w:rsidP="00266E9F">
      <w:pPr>
        <w:pStyle w:val="Paragraphedeliste"/>
        <w:numPr>
          <w:ilvl w:val="0"/>
          <w:numId w:val="2"/>
        </w:numPr>
        <w:rPr>
          <w:color w:val="000000" w:themeColor="text1"/>
          <w:sz w:val="20"/>
          <w:szCs w:val="20"/>
        </w:rPr>
      </w:pPr>
      <w:r w:rsidRPr="00997CF4">
        <w:rPr>
          <w:color w:val="000000" w:themeColor="text1"/>
          <w:sz w:val="20"/>
          <w:szCs w:val="20"/>
        </w:rPr>
        <w:t xml:space="preserve">Physique des plasmas de bord et interactions plasma paroi  </w:t>
      </w:r>
    </w:p>
    <w:p w14:paraId="4531F5A6" w14:textId="77777777" w:rsidR="00266E9F" w:rsidRPr="00997CF4" w:rsidRDefault="00266E9F" w:rsidP="00266E9F">
      <w:pPr>
        <w:pStyle w:val="Paragraphedeliste"/>
        <w:numPr>
          <w:ilvl w:val="0"/>
          <w:numId w:val="2"/>
        </w:numPr>
        <w:rPr>
          <w:color w:val="000000" w:themeColor="text1"/>
          <w:sz w:val="20"/>
          <w:szCs w:val="20"/>
        </w:rPr>
      </w:pPr>
      <w:r w:rsidRPr="00997CF4">
        <w:rPr>
          <w:color w:val="000000" w:themeColor="text1"/>
          <w:sz w:val="20"/>
          <w:szCs w:val="20"/>
        </w:rPr>
        <w:t xml:space="preserve">Physique du confinement des plasmas magnétisés </w:t>
      </w:r>
    </w:p>
    <w:p w14:paraId="28A9C257" w14:textId="77777777" w:rsidR="00266E9F" w:rsidRPr="00997CF4" w:rsidRDefault="00266E9F" w:rsidP="00266E9F">
      <w:pPr>
        <w:pStyle w:val="Paragraphedeliste"/>
        <w:numPr>
          <w:ilvl w:val="0"/>
          <w:numId w:val="2"/>
        </w:numPr>
        <w:rPr>
          <w:color w:val="000000" w:themeColor="text1"/>
          <w:sz w:val="20"/>
          <w:szCs w:val="20"/>
        </w:rPr>
      </w:pPr>
      <w:r w:rsidRPr="00997CF4">
        <w:rPr>
          <w:color w:val="000000" w:themeColor="text1"/>
          <w:sz w:val="20"/>
          <w:szCs w:val="20"/>
        </w:rPr>
        <w:t xml:space="preserve">Instrumentation et détection nucléaires : capteurs/détecteurs, électronique durcie </w:t>
      </w:r>
    </w:p>
    <w:p w14:paraId="13913FB3" w14:textId="77777777" w:rsidR="00266E9F" w:rsidRPr="00997CF4" w:rsidRDefault="00266E9F" w:rsidP="00266E9F">
      <w:pPr>
        <w:pStyle w:val="Paragraphedeliste"/>
        <w:numPr>
          <w:ilvl w:val="0"/>
          <w:numId w:val="2"/>
        </w:numPr>
        <w:rPr>
          <w:color w:val="000000" w:themeColor="text1"/>
          <w:sz w:val="20"/>
          <w:szCs w:val="20"/>
        </w:rPr>
      </w:pPr>
      <w:r w:rsidRPr="00997CF4">
        <w:rPr>
          <w:color w:val="000000" w:themeColor="text1"/>
          <w:sz w:val="20"/>
          <w:szCs w:val="20"/>
        </w:rPr>
        <w:t xml:space="preserve">Matériaux et Structures : caractérisation et modélisation </w:t>
      </w:r>
    </w:p>
    <w:p w14:paraId="4645836E" w14:textId="77777777" w:rsidR="00266E9F" w:rsidRPr="00997CF4" w:rsidRDefault="00266E9F" w:rsidP="00266E9F">
      <w:pPr>
        <w:pStyle w:val="Paragraphedeliste"/>
        <w:numPr>
          <w:ilvl w:val="0"/>
          <w:numId w:val="2"/>
        </w:numPr>
        <w:rPr>
          <w:color w:val="000000" w:themeColor="text1"/>
          <w:sz w:val="20"/>
          <w:szCs w:val="20"/>
        </w:rPr>
      </w:pPr>
      <w:r w:rsidRPr="00997CF4">
        <w:rPr>
          <w:color w:val="000000" w:themeColor="text1"/>
          <w:sz w:val="20"/>
          <w:szCs w:val="20"/>
        </w:rPr>
        <w:t xml:space="preserve">Diagnostics thermiques et mesures de propriétés </w:t>
      </w:r>
      <w:proofErr w:type="spellStart"/>
      <w:r w:rsidRPr="00997CF4">
        <w:rPr>
          <w:color w:val="000000" w:themeColor="text1"/>
          <w:sz w:val="20"/>
          <w:szCs w:val="20"/>
        </w:rPr>
        <w:t>thermophysiques</w:t>
      </w:r>
      <w:proofErr w:type="spellEnd"/>
    </w:p>
    <w:p w14:paraId="73CFDEC9" w14:textId="77777777" w:rsidR="00266E9F" w:rsidRPr="00997CF4" w:rsidRDefault="00266E9F" w:rsidP="00266E9F">
      <w:pPr>
        <w:pStyle w:val="Paragraphedeliste"/>
        <w:numPr>
          <w:ilvl w:val="0"/>
          <w:numId w:val="2"/>
        </w:numPr>
        <w:rPr>
          <w:color w:val="000000" w:themeColor="text1"/>
          <w:sz w:val="20"/>
          <w:szCs w:val="20"/>
        </w:rPr>
      </w:pPr>
      <w:r w:rsidRPr="00997CF4">
        <w:rPr>
          <w:color w:val="000000" w:themeColor="text1"/>
          <w:sz w:val="20"/>
          <w:szCs w:val="20"/>
        </w:rPr>
        <w:t>Sciences humaines et sociales</w:t>
      </w:r>
    </w:p>
    <w:p w14:paraId="08A2BE55" w14:textId="77777777" w:rsidR="00A16CBF" w:rsidRPr="00997CF4" w:rsidRDefault="00A16CBF">
      <w:pPr>
        <w:rPr>
          <w:color w:val="000000" w:themeColor="text1"/>
          <w:sz w:val="20"/>
          <w:szCs w:val="20"/>
        </w:rPr>
      </w:pPr>
    </w:p>
    <w:p w14:paraId="666C795A" w14:textId="77777777" w:rsidR="00A16CBF" w:rsidRPr="00997CF4" w:rsidRDefault="006E641B" w:rsidP="00A16CBF">
      <w:pPr>
        <w:rPr>
          <w:b/>
          <w:color w:val="0070C0"/>
          <w:sz w:val="20"/>
          <w:szCs w:val="20"/>
        </w:rPr>
      </w:pPr>
      <w:r w:rsidRPr="00997CF4">
        <w:rPr>
          <w:b/>
          <w:color w:val="0070C0"/>
          <w:sz w:val="20"/>
          <w:szCs w:val="20"/>
        </w:rPr>
        <w:t>Di</w:t>
      </w:r>
      <w:r w:rsidR="00A16CBF" w:rsidRPr="00997CF4">
        <w:rPr>
          <w:b/>
          <w:color w:val="0070C0"/>
          <w:sz w:val="20"/>
          <w:szCs w:val="20"/>
        </w:rPr>
        <w:t xml:space="preserve">recteur/directrice de </w:t>
      </w:r>
      <w:r w:rsidR="00266E9F" w:rsidRPr="00997CF4">
        <w:rPr>
          <w:b/>
          <w:color w:val="0070C0"/>
          <w:sz w:val="20"/>
          <w:szCs w:val="20"/>
        </w:rPr>
        <w:t xml:space="preserve">la </w:t>
      </w:r>
      <w:r w:rsidR="00A16CBF" w:rsidRPr="00997CF4">
        <w:rPr>
          <w:b/>
          <w:color w:val="0070C0"/>
          <w:sz w:val="20"/>
          <w:szCs w:val="20"/>
        </w:rPr>
        <w:t xml:space="preserve">thèse : </w:t>
      </w:r>
    </w:p>
    <w:p w14:paraId="6A784D8E" w14:textId="77777777" w:rsidR="006E641B" w:rsidRPr="00997CF4" w:rsidRDefault="006E641B" w:rsidP="00A16CBF">
      <w:pPr>
        <w:rPr>
          <w:color w:val="000000" w:themeColor="text1"/>
          <w:sz w:val="20"/>
          <w:szCs w:val="20"/>
        </w:rPr>
      </w:pPr>
      <w:r w:rsidRPr="00997CF4">
        <w:rPr>
          <w:color w:val="000000" w:themeColor="text1"/>
          <w:sz w:val="20"/>
          <w:szCs w:val="20"/>
        </w:rPr>
        <w:t>Nom et prénom :</w:t>
      </w:r>
    </w:p>
    <w:p w14:paraId="244434F4" w14:textId="77777777" w:rsidR="00A16CBF" w:rsidRPr="00997CF4" w:rsidRDefault="00A16CBF" w:rsidP="00A16CBF">
      <w:pPr>
        <w:rPr>
          <w:color w:val="000000" w:themeColor="text1"/>
          <w:sz w:val="20"/>
          <w:szCs w:val="20"/>
        </w:rPr>
      </w:pPr>
      <w:r w:rsidRPr="00997CF4">
        <w:rPr>
          <w:color w:val="000000" w:themeColor="text1"/>
          <w:sz w:val="20"/>
          <w:szCs w:val="20"/>
        </w:rPr>
        <w:t xml:space="preserve">Tel : </w:t>
      </w:r>
    </w:p>
    <w:p w14:paraId="67B02B7C" w14:textId="77777777" w:rsidR="00A16CBF" w:rsidRPr="00997CF4" w:rsidRDefault="00A16CBF" w:rsidP="00A16CBF">
      <w:pPr>
        <w:rPr>
          <w:color w:val="000000" w:themeColor="text1"/>
          <w:sz w:val="20"/>
          <w:szCs w:val="20"/>
        </w:rPr>
      </w:pPr>
      <w:r w:rsidRPr="00997CF4">
        <w:rPr>
          <w:color w:val="000000" w:themeColor="text1"/>
          <w:sz w:val="20"/>
          <w:szCs w:val="20"/>
        </w:rPr>
        <w:t xml:space="preserve">E-Mail : </w:t>
      </w:r>
    </w:p>
    <w:p w14:paraId="6C8132C0" w14:textId="77777777" w:rsidR="008C3609" w:rsidRPr="00997CF4" w:rsidRDefault="008C3609" w:rsidP="008C3609">
      <w:pPr>
        <w:rPr>
          <w:color w:val="000000" w:themeColor="text1"/>
          <w:sz w:val="20"/>
          <w:szCs w:val="20"/>
        </w:rPr>
      </w:pPr>
      <w:r w:rsidRPr="00997CF4">
        <w:rPr>
          <w:color w:val="000000" w:themeColor="text1"/>
          <w:sz w:val="20"/>
          <w:szCs w:val="20"/>
        </w:rPr>
        <w:t xml:space="preserve">HDR : </w:t>
      </w:r>
      <w:r w:rsidRPr="00997CF4">
        <w:rPr>
          <w:color w:val="000000" w:themeColor="text1"/>
          <w:sz w:val="20"/>
          <w:szCs w:val="20"/>
        </w:rPr>
        <w:sym w:font="Symbol" w:char="F07F"/>
      </w:r>
      <w:r w:rsidRPr="00997CF4">
        <w:rPr>
          <w:color w:val="000000" w:themeColor="text1"/>
          <w:sz w:val="20"/>
          <w:szCs w:val="20"/>
        </w:rPr>
        <w:t xml:space="preserve"> oui  </w:t>
      </w:r>
      <w:r w:rsidRPr="00997CF4">
        <w:rPr>
          <w:color w:val="000000" w:themeColor="text1"/>
          <w:sz w:val="20"/>
          <w:szCs w:val="20"/>
        </w:rPr>
        <w:sym w:font="Symbol" w:char="F07F"/>
      </w:r>
      <w:r w:rsidRPr="00997CF4">
        <w:rPr>
          <w:color w:val="000000" w:themeColor="text1"/>
          <w:sz w:val="20"/>
          <w:szCs w:val="20"/>
        </w:rPr>
        <w:t xml:space="preserve"> non</w:t>
      </w:r>
    </w:p>
    <w:p w14:paraId="3384CF82" w14:textId="77777777" w:rsidR="00A16CBF" w:rsidRPr="00997CF4" w:rsidRDefault="00A16CBF" w:rsidP="00A16CBF">
      <w:pPr>
        <w:rPr>
          <w:color w:val="000000" w:themeColor="text1"/>
          <w:sz w:val="20"/>
          <w:szCs w:val="20"/>
        </w:rPr>
      </w:pPr>
      <w:r w:rsidRPr="00997CF4">
        <w:rPr>
          <w:color w:val="000000" w:themeColor="text1"/>
          <w:sz w:val="20"/>
          <w:szCs w:val="20"/>
        </w:rPr>
        <w:t>Laboratoire :</w:t>
      </w:r>
    </w:p>
    <w:p w14:paraId="3454BC8A" w14:textId="7E3D170C" w:rsidR="006E641B" w:rsidRPr="00997CF4" w:rsidRDefault="00A16CBF" w:rsidP="006E641B">
      <w:pPr>
        <w:rPr>
          <w:color w:val="000000" w:themeColor="text1"/>
          <w:sz w:val="20"/>
          <w:szCs w:val="20"/>
        </w:rPr>
      </w:pPr>
      <w:proofErr w:type="spellStart"/>
      <w:r w:rsidRPr="00997CF4">
        <w:rPr>
          <w:color w:val="000000" w:themeColor="text1"/>
          <w:sz w:val="20"/>
          <w:szCs w:val="20"/>
        </w:rPr>
        <w:t>Equipe</w:t>
      </w:r>
      <w:proofErr w:type="spellEnd"/>
      <w:r w:rsidRPr="00997CF4">
        <w:rPr>
          <w:color w:val="000000" w:themeColor="text1"/>
          <w:sz w:val="20"/>
          <w:szCs w:val="20"/>
        </w:rPr>
        <w:t xml:space="preserve"> : </w:t>
      </w:r>
      <w:r w:rsidR="00AA7C32" w:rsidRPr="00997CF4" w:rsidDel="00AA7C32">
        <w:rPr>
          <w:color w:val="000000" w:themeColor="text1"/>
          <w:sz w:val="20"/>
          <w:szCs w:val="20"/>
        </w:rPr>
        <w:t xml:space="preserve"> </w:t>
      </w:r>
    </w:p>
    <w:p w14:paraId="31D1B75A" w14:textId="77777777" w:rsidR="005B31B2" w:rsidRPr="00997CF4" w:rsidRDefault="005B31B2" w:rsidP="006E641B">
      <w:pPr>
        <w:rPr>
          <w:color w:val="000000" w:themeColor="text1"/>
          <w:sz w:val="20"/>
          <w:szCs w:val="20"/>
        </w:rPr>
      </w:pPr>
      <w:r w:rsidRPr="00997CF4">
        <w:rPr>
          <w:color w:val="000000" w:themeColor="text1"/>
          <w:sz w:val="20"/>
          <w:szCs w:val="20"/>
        </w:rPr>
        <w:t xml:space="preserve">Nombre de thèses actuellement dirigées ou codirigées : </w:t>
      </w:r>
    </w:p>
    <w:p w14:paraId="5573BA88" w14:textId="77777777" w:rsidR="00277F6E" w:rsidRPr="00997CF4" w:rsidRDefault="00277F6E" w:rsidP="006E641B">
      <w:pPr>
        <w:rPr>
          <w:color w:val="000000" w:themeColor="text1"/>
          <w:sz w:val="20"/>
          <w:szCs w:val="20"/>
        </w:rPr>
      </w:pPr>
    </w:p>
    <w:p w14:paraId="53C7CE25" w14:textId="77777777" w:rsidR="005B31B2" w:rsidRPr="00997CF4" w:rsidRDefault="005B31B2" w:rsidP="00C37CB7">
      <w:pPr>
        <w:jc w:val="center"/>
        <w:rPr>
          <w:b/>
          <w:color w:val="000000" w:themeColor="text1"/>
          <w:sz w:val="20"/>
          <w:szCs w:val="20"/>
        </w:rPr>
      </w:pPr>
      <w:r w:rsidRPr="00997CF4">
        <w:rPr>
          <w:b/>
          <w:color w:val="000000" w:themeColor="text1"/>
          <w:sz w:val="20"/>
          <w:szCs w:val="20"/>
        </w:rPr>
        <w:t>Détail des thèses en cours :</w:t>
      </w:r>
    </w:p>
    <w:p w14:paraId="333C3A02" w14:textId="77777777" w:rsidR="00395131" w:rsidRPr="00997CF4" w:rsidRDefault="00395131" w:rsidP="006E641B">
      <w:pPr>
        <w:rPr>
          <w:color w:val="000000" w:themeColor="text1"/>
          <w:sz w:val="20"/>
          <w:szCs w:val="20"/>
        </w:rPr>
      </w:pPr>
    </w:p>
    <w:tbl>
      <w:tblPr>
        <w:tblStyle w:val="Grilledutableau"/>
        <w:tblW w:w="9493" w:type="dxa"/>
        <w:tblLook w:val="04A0" w:firstRow="1" w:lastRow="0" w:firstColumn="1" w:lastColumn="0" w:noHBand="0" w:noVBand="1"/>
      </w:tblPr>
      <w:tblGrid>
        <w:gridCol w:w="1218"/>
        <w:gridCol w:w="1295"/>
        <w:gridCol w:w="1450"/>
        <w:gridCol w:w="1771"/>
        <w:gridCol w:w="3759"/>
      </w:tblGrid>
      <w:tr w:rsidR="00755B0C" w:rsidRPr="00997CF4" w14:paraId="1CE68FA7" w14:textId="77777777" w:rsidTr="00C37CB7">
        <w:tc>
          <w:tcPr>
            <w:tcW w:w="1218" w:type="dxa"/>
            <w:shd w:val="clear" w:color="auto" w:fill="9CC2E5" w:themeFill="accent1" w:themeFillTint="99"/>
          </w:tcPr>
          <w:p w14:paraId="288A2D07" w14:textId="77777777" w:rsidR="005B31B2" w:rsidRPr="00997CF4" w:rsidRDefault="005B31B2" w:rsidP="006E641B">
            <w:pPr>
              <w:rPr>
                <w:color w:val="000000" w:themeColor="text1"/>
                <w:sz w:val="20"/>
                <w:szCs w:val="20"/>
              </w:rPr>
            </w:pPr>
            <w:r w:rsidRPr="00997CF4">
              <w:rPr>
                <w:color w:val="000000" w:themeColor="text1"/>
                <w:sz w:val="20"/>
                <w:szCs w:val="20"/>
              </w:rPr>
              <w:t xml:space="preserve">Nom et Prénom du </w:t>
            </w:r>
            <w:r w:rsidR="009A6205" w:rsidRPr="00997CF4">
              <w:rPr>
                <w:color w:val="000000" w:themeColor="text1"/>
                <w:sz w:val="20"/>
                <w:szCs w:val="20"/>
              </w:rPr>
              <w:t xml:space="preserve">/ de </w:t>
            </w:r>
            <w:proofErr w:type="gramStart"/>
            <w:r w:rsidR="009A6205" w:rsidRPr="00997CF4">
              <w:rPr>
                <w:color w:val="000000" w:themeColor="text1"/>
                <w:sz w:val="20"/>
                <w:szCs w:val="20"/>
              </w:rPr>
              <w:t xml:space="preserve">la </w:t>
            </w:r>
            <w:proofErr w:type="spellStart"/>
            <w:r w:rsidRPr="00997CF4">
              <w:rPr>
                <w:color w:val="000000" w:themeColor="text1"/>
                <w:sz w:val="20"/>
                <w:szCs w:val="20"/>
              </w:rPr>
              <w:t>Doctorant</w:t>
            </w:r>
            <w:proofErr w:type="gramEnd"/>
            <w:r w:rsidR="009A6205" w:rsidRPr="00997CF4">
              <w:rPr>
                <w:color w:val="000000" w:themeColor="text1"/>
                <w:sz w:val="20"/>
                <w:szCs w:val="20"/>
              </w:rPr>
              <w:t>.e</w:t>
            </w:r>
            <w:proofErr w:type="spellEnd"/>
          </w:p>
        </w:tc>
        <w:tc>
          <w:tcPr>
            <w:tcW w:w="1295" w:type="dxa"/>
            <w:shd w:val="clear" w:color="auto" w:fill="9CC2E5" w:themeFill="accent1" w:themeFillTint="99"/>
          </w:tcPr>
          <w:p w14:paraId="57EE3843" w14:textId="77777777" w:rsidR="005B31B2" w:rsidRPr="00997CF4" w:rsidRDefault="005B31B2" w:rsidP="006E641B">
            <w:pPr>
              <w:rPr>
                <w:color w:val="000000" w:themeColor="text1"/>
                <w:sz w:val="20"/>
                <w:szCs w:val="20"/>
              </w:rPr>
            </w:pPr>
            <w:r w:rsidRPr="00997CF4">
              <w:rPr>
                <w:color w:val="000000" w:themeColor="text1"/>
                <w:sz w:val="20"/>
                <w:szCs w:val="20"/>
              </w:rPr>
              <w:t xml:space="preserve">Date de démarrage de la thèse </w:t>
            </w:r>
          </w:p>
        </w:tc>
        <w:tc>
          <w:tcPr>
            <w:tcW w:w="1450" w:type="dxa"/>
            <w:shd w:val="clear" w:color="auto" w:fill="9CC2E5" w:themeFill="accent1" w:themeFillTint="99"/>
          </w:tcPr>
          <w:p w14:paraId="68F1508F" w14:textId="77777777" w:rsidR="005B31B2" w:rsidRPr="00997CF4" w:rsidRDefault="005B31B2" w:rsidP="006E641B">
            <w:pPr>
              <w:rPr>
                <w:color w:val="000000" w:themeColor="text1"/>
                <w:sz w:val="20"/>
                <w:szCs w:val="20"/>
              </w:rPr>
            </w:pPr>
            <w:r w:rsidRPr="00997CF4">
              <w:rPr>
                <w:color w:val="000000" w:themeColor="text1"/>
                <w:sz w:val="20"/>
                <w:szCs w:val="20"/>
              </w:rPr>
              <w:t xml:space="preserve">Type de financement </w:t>
            </w:r>
          </w:p>
        </w:tc>
        <w:tc>
          <w:tcPr>
            <w:tcW w:w="1771" w:type="dxa"/>
            <w:shd w:val="clear" w:color="auto" w:fill="9CC2E5" w:themeFill="accent1" w:themeFillTint="99"/>
          </w:tcPr>
          <w:p w14:paraId="0CAC5F36" w14:textId="77777777" w:rsidR="005B31B2" w:rsidRPr="00997CF4" w:rsidRDefault="005B31B2" w:rsidP="006E641B">
            <w:pPr>
              <w:rPr>
                <w:color w:val="000000" w:themeColor="text1"/>
                <w:sz w:val="20"/>
                <w:szCs w:val="20"/>
              </w:rPr>
            </w:pPr>
            <w:r w:rsidRPr="00997CF4">
              <w:rPr>
                <w:color w:val="000000" w:themeColor="text1"/>
                <w:sz w:val="20"/>
                <w:szCs w:val="20"/>
              </w:rPr>
              <w:t>Nom, prénom, affiliation, % d’</w:t>
            </w:r>
            <w:r w:rsidR="00755B0C" w:rsidRPr="00997CF4">
              <w:rPr>
                <w:color w:val="000000" w:themeColor="text1"/>
                <w:sz w:val="20"/>
                <w:szCs w:val="20"/>
              </w:rPr>
              <w:t>encadremen</w:t>
            </w:r>
            <w:r w:rsidRPr="00997CF4">
              <w:rPr>
                <w:color w:val="000000" w:themeColor="text1"/>
                <w:sz w:val="20"/>
                <w:szCs w:val="20"/>
              </w:rPr>
              <w:t>t</w:t>
            </w:r>
            <w:r w:rsidR="00755B0C" w:rsidRPr="00997CF4">
              <w:rPr>
                <w:color w:val="000000" w:themeColor="text1"/>
                <w:sz w:val="20"/>
                <w:szCs w:val="20"/>
              </w:rPr>
              <w:t xml:space="preserve">, </w:t>
            </w:r>
            <w:r w:rsidRPr="00997CF4">
              <w:rPr>
                <w:color w:val="000000" w:themeColor="text1"/>
                <w:sz w:val="20"/>
                <w:szCs w:val="20"/>
              </w:rPr>
              <w:t xml:space="preserve"> </w:t>
            </w:r>
            <w:r w:rsidR="00755B0C" w:rsidRPr="00997CF4">
              <w:rPr>
                <w:color w:val="000000" w:themeColor="text1"/>
                <w:sz w:val="20"/>
                <w:szCs w:val="20"/>
              </w:rPr>
              <w:t>de toutes les personnes impliquées dans la direction / codirection / encadrement</w:t>
            </w:r>
          </w:p>
        </w:tc>
        <w:tc>
          <w:tcPr>
            <w:tcW w:w="3759" w:type="dxa"/>
            <w:shd w:val="clear" w:color="auto" w:fill="9CC2E5" w:themeFill="accent1" w:themeFillTint="99"/>
          </w:tcPr>
          <w:p w14:paraId="4BCD4540" w14:textId="77777777" w:rsidR="005B31B2" w:rsidRPr="00997CF4" w:rsidRDefault="00755B0C" w:rsidP="006E641B">
            <w:pPr>
              <w:rPr>
                <w:color w:val="000000" w:themeColor="text1"/>
                <w:sz w:val="20"/>
                <w:szCs w:val="20"/>
              </w:rPr>
            </w:pPr>
            <w:r w:rsidRPr="00997CF4">
              <w:rPr>
                <w:color w:val="000000" w:themeColor="text1"/>
                <w:sz w:val="20"/>
                <w:szCs w:val="20"/>
              </w:rPr>
              <w:t xml:space="preserve">Titre de la thèse </w:t>
            </w:r>
          </w:p>
        </w:tc>
      </w:tr>
      <w:tr w:rsidR="00755B0C" w:rsidRPr="00997CF4" w14:paraId="37A74873" w14:textId="77777777" w:rsidTr="00C37CB7">
        <w:tc>
          <w:tcPr>
            <w:tcW w:w="1218" w:type="dxa"/>
          </w:tcPr>
          <w:p w14:paraId="5421C69E" w14:textId="77777777" w:rsidR="005B31B2" w:rsidRPr="00997CF4" w:rsidRDefault="005B31B2" w:rsidP="006E641B">
            <w:pPr>
              <w:rPr>
                <w:color w:val="000000" w:themeColor="text1"/>
                <w:sz w:val="20"/>
                <w:szCs w:val="20"/>
              </w:rPr>
            </w:pPr>
          </w:p>
        </w:tc>
        <w:tc>
          <w:tcPr>
            <w:tcW w:w="1295" w:type="dxa"/>
          </w:tcPr>
          <w:p w14:paraId="2ECD8A25" w14:textId="77777777" w:rsidR="005B31B2" w:rsidRPr="00997CF4" w:rsidRDefault="005B31B2" w:rsidP="006E641B">
            <w:pPr>
              <w:rPr>
                <w:color w:val="000000" w:themeColor="text1"/>
                <w:sz w:val="20"/>
                <w:szCs w:val="20"/>
              </w:rPr>
            </w:pPr>
          </w:p>
        </w:tc>
        <w:tc>
          <w:tcPr>
            <w:tcW w:w="1450" w:type="dxa"/>
          </w:tcPr>
          <w:p w14:paraId="1E3972C1" w14:textId="77777777" w:rsidR="005B31B2" w:rsidRPr="00997CF4" w:rsidRDefault="005B31B2" w:rsidP="006E641B">
            <w:pPr>
              <w:rPr>
                <w:color w:val="000000" w:themeColor="text1"/>
                <w:sz w:val="20"/>
                <w:szCs w:val="20"/>
              </w:rPr>
            </w:pPr>
          </w:p>
        </w:tc>
        <w:tc>
          <w:tcPr>
            <w:tcW w:w="1771" w:type="dxa"/>
          </w:tcPr>
          <w:p w14:paraId="1CF40A44" w14:textId="77777777" w:rsidR="005B31B2" w:rsidRPr="00997CF4" w:rsidRDefault="005B31B2" w:rsidP="006E641B">
            <w:pPr>
              <w:rPr>
                <w:color w:val="000000" w:themeColor="text1"/>
                <w:sz w:val="20"/>
                <w:szCs w:val="20"/>
              </w:rPr>
            </w:pPr>
          </w:p>
        </w:tc>
        <w:tc>
          <w:tcPr>
            <w:tcW w:w="3759" w:type="dxa"/>
          </w:tcPr>
          <w:p w14:paraId="593A965D" w14:textId="77777777" w:rsidR="005B31B2" w:rsidRPr="00997CF4" w:rsidRDefault="005B31B2" w:rsidP="006E641B">
            <w:pPr>
              <w:rPr>
                <w:color w:val="000000" w:themeColor="text1"/>
                <w:sz w:val="20"/>
                <w:szCs w:val="20"/>
              </w:rPr>
            </w:pPr>
          </w:p>
        </w:tc>
      </w:tr>
      <w:tr w:rsidR="00755B0C" w:rsidRPr="00997CF4" w14:paraId="055F4893" w14:textId="77777777" w:rsidTr="00C37CB7">
        <w:tc>
          <w:tcPr>
            <w:tcW w:w="1218" w:type="dxa"/>
          </w:tcPr>
          <w:p w14:paraId="27933560" w14:textId="77777777" w:rsidR="005B31B2" w:rsidRPr="00997CF4" w:rsidRDefault="005B31B2" w:rsidP="006E641B">
            <w:pPr>
              <w:rPr>
                <w:color w:val="000000" w:themeColor="text1"/>
                <w:sz w:val="20"/>
                <w:szCs w:val="20"/>
              </w:rPr>
            </w:pPr>
          </w:p>
        </w:tc>
        <w:tc>
          <w:tcPr>
            <w:tcW w:w="1295" w:type="dxa"/>
          </w:tcPr>
          <w:p w14:paraId="5573764C" w14:textId="77777777" w:rsidR="005B31B2" w:rsidRPr="00997CF4" w:rsidRDefault="005B31B2" w:rsidP="006E641B">
            <w:pPr>
              <w:rPr>
                <w:color w:val="000000" w:themeColor="text1"/>
                <w:sz w:val="20"/>
                <w:szCs w:val="20"/>
              </w:rPr>
            </w:pPr>
          </w:p>
        </w:tc>
        <w:tc>
          <w:tcPr>
            <w:tcW w:w="1450" w:type="dxa"/>
          </w:tcPr>
          <w:p w14:paraId="498E13F5" w14:textId="77777777" w:rsidR="005B31B2" w:rsidRPr="00997CF4" w:rsidRDefault="005B31B2" w:rsidP="006E641B">
            <w:pPr>
              <w:rPr>
                <w:color w:val="000000" w:themeColor="text1"/>
                <w:sz w:val="20"/>
                <w:szCs w:val="20"/>
              </w:rPr>
            </w:pPr>
          </w:p>
        </w:tc>
        <w:tc>
          <w:tcPr>
            <w:tcW w:w="1771" w:type="dxa"/>
          </w:tcPr>
          <w:p w14:paraId="6AA06961" w14:textId="77777777" w:rsidR="005B31B2" w:rsidRPr="00997CF4" w:rsidRDefault="005B31B2" w:rsidP="006E641B">
            <w:pPr>
              <w:rPr>
                <w:color w:val="000000" w:themeColor="text1"/>
                <w:sz w:val="20"/>
                <w:szCs w:val="20"/>
              </w:rPr>
            </w:pPr>
          </w:p>
        </w:tc>
        <w:tc>
          <w:tcPr>
            <w:tcW w:w="3759" w:type="dxa"/>
          </w:tcPr>
          <w:p w14:paraId="26F7A41A" w14:textId="77777777" w:rsidR="005B31B2" w:rsidRPr="00997CF4" w:rsidRDefault="005B31B2" w:rsidP="006E641B">
            <w:pPr>
              <w:rPr>
                <w:color w:val="000000" w:themeColor="text1"/>
                <w:sz w:val="20"/>
                <w:szCs w:val="20"/>
              </w:rPr>
            </w:pPr>
          </w:p>
        </w:tc>
      </w:tr>
    </w:tbl>
    <w:p w14:paraId="336FDBB0" w14:textId="77777777" w:rsidR="005B31B2" w:rsidRPr="00997CF4" w:rsidRDefault="005B31B2" w:rsidP="006E641B">
      <w:pPr>
        <w:rPr>
          <w:color w:val="000000" w:themeColor="text1"/>
          <w:sz w:val="20"/>
          <w:szCs w:val="20"/>
        </w:rPr>
      </w:pPr>
    </w:p>
    <w:p w14:paraId="0B444BF8" w14:textId="21995798" w:rsidR="00995A63" w:rsidRPr="00997CF4" w:rsidRDefault="00995A63">
      <w:pPr>
        <w:rPr>
          <w:b/>
          <w:color w:val="0070C0"/>
          <w:sz w:val="20"/>
          <w:szCs w:val="20"/>
        </w:rPr>
      </w:pPr>
      <w:r w:rsidRPr="00997CF4">
        <w:rPr>
          <w:b/>
          <w:color w:val="0070C0"/>
          <w:sz w:val="20"/>
          <w:szCs w:val="20"/>
        </w:rPr>
        <w:t>Partenaire impliq</w:t>
      </w:r>
      <w:r w:rsidR="006E641B" w:rsidRPr="00997CF4">
        <w:rPr>
          <w:b/>
          <w:color w:val="0070C0"/>
          <w:sz w:val="20"/>
          <w:szCs w:val="20"/>
        </w:rPr>
        <w:t>ué dans la codirection de thèse (un partenaire est obligatoire dans le cadre de cet AAP)</w:t>
      </w:r>
      <w:r w:rsidR="00C37CB7" w:rsidRPr="00997CF4">
        <w:rPr>
          <w:b/>
          <w:color w:val="0070C0"/>
          <w:sz w:val="20"/>
          <w:szCs w:val="20"/>
        </w:rPr>
        <w:t xml:space="preserve"> : </w:t>
      </w:r>
    </w:p>
    <w:p w14:paraId="56232449" w14:textId="77777777" w:rsidR="00C37CB7" w:rsidRPr="00997CF4" w:rsidRDefault="00C37CB7">
      <w:pPr>
        <w:rPr>
          <w:b/>
          <w:color w:val="000000" w:themeColor="text1"/>
          <w:sz w:val="20"/>
          <w:szCs w:val="20"/>
        </w:rPr>
      </w:pPr>
    </w:p>
    <w:p w14:paraId="1D33F165" w14:textId="77777777" w:rsidR="00995A63" w:rsidRPr="00997CF4" w:rsidRDefault="00995A63" w:rsidP="00995A63">
      <w:pPr>
        <w:pStyle w:val="Paragraphedeliste"/>
        <w:numPr>
          <w:ilvl w:val="0"/>
          <w:numId w:val="1"/>
        </w:numPr>
        <w:rPr>
          <w:color w:val="000000" w:themeColor="text1"/>
          <w:sz w:val="20"/>
          <w:szCs w:val="20"/>
        </w:rPr>
      </w:pPr>
      <w:r w:rsidRPr="00997CF4">
        <w:rPr>
          <w:color w:val="000000" w:themeColor="text1"/>
          <w:sz w:val="20"/>
          <w:szCs w:val="20"/>
        </w:rPr>
        <w:t xml:space="preserve">CEA </w:t>
      </w:r>
    </w:p>
    <w:p w14:paraId="6CC0603E" w14:textId="77777777" w:rsidR="00995A63" w:rsidRPr="00997CF4" w:rsidRDefault="00995A63" w:rsidP="00995A63">
      <w:pPr>
        <w:pStyle w:val="Paragraphedeliste"/>
        <w:numPr>
          <w:ilvl w:val="0"/>
          <w:numId w:val="1"/>
        </w:numPr>
        <w:rPr>
          <w:color w:val="000000" w:themeColor="text1"/>
          <w:sz w:val="20"/>
          <w:szCs w:val="20"/>
        </w:rPr>
      </w:pPr>
      <w:r w:rsidRPr="00997CF4">
        <w:rPr>
          <w:color w:val="000000" w:themeColor="text1"/>
          <w:sz w:val="20"/>
          <w:szCs w:val="20"/>
        </w:rPr>
        <w:t>IRSN</w:t>
      </w:r>
    </w:p>
    <w:p w14:paraId="2B391F57" w14:textId="77777777" w:rsidR="00995A63" w:rsidRPr="00997CF4" w:rsidRDefault="00995A63" w:rsidP="00995A63">
      <w:pPr>
        <w:pStyle w:val="Paragraphedeliste"/>
        <w:numPr>
          <w:ilvl w:val="0"/>
          <w:numId w:val="1"/>
        </w:numPr>
        <w:rPr>
          <w:color w:val="000000" w:themeColor="text1"/>
          <w:sz w:val="20"/>
          <w:szCs w:val="20"/>
        </w:rPr>
      </w:pPr>
      <w:r w:rsidRPr="00997CF4">
        <w:rPr>
          <w:color w:val="000000" w:themeColor="text1"/>
          <w:sz w:val="20"/>
          <w:szCs w:val="20"/>
        </w:rPr>
        <w:t>ITER-O</w:t>
      </w:r>
    </w:p>
    <w:p w14:paraId="497406F9" w14:textId="77777777" w:rsidR="002E6897" w:rsidRPr="00997CF4" w:rsidRDefault="00562889" w:rsidP="00995A63">
      <w:pPr>
        <w:pStyle w:val="Paragraphedeliste"/>
        <w:numPr>
          <w:ilvl w:val="0"/>
          <w:numId w:val="1"/>
        </w:numPr>
        <w:rPr>
          <w:color w:val="000000" w:themeColor="text1"/>
          <w:sz w:val="20"/>
          <w:szCs w:val="20"/>
        </w:rPr>
      </w:pPr>
      <w:r w:rsidRPr="00997CF4">
        <w:rPr>
          <w:color w:val="000000" w:themeColor="text1"/>
          <w:sz w:val="20"/>
          <w:szCs w:val="20"/>
        </w:rPr>
        <w:t xml:space="preserve">Autre, à l’international </w:t>
      </w:r>
    </w:p>
    <w:p w14:paraId="033C6B68" w14:textId="77777777" w:rsidR="002E6897" w:rsidRPr="00997CF4" w:rsidRDefault="002E6897" w:rsidP="00FC4FA4">
      <w:pPr>
        <w:pStyle w:val="Paragraphedeliste"/>
        <w:numPr>
          <w:ilvl w:val="1"/>
          <w:numId w:val="1"/>
        </w:numPr>
        <w:rPr>
          <w:color w:val="000000" w:themeColor="text1"/>
          <w:sz w:val="20"/>
          <w:szCs w:val="20"/>
        </w:rPr>
      </w:pPr>
      <w:r w:rsidRPr="00997CF4">
        <w:rPr>
          <w:color w:val="000000" w:themeColor="text1"/>
          <w:sz w:val="20"/>
          <w:szCs w:val="20"/>
        </w:rPr>
        <w:t xml:space="preserve">Préciser le partenaire </w:t>
      </w:r>
    </w:p>
    <w:p w14:paraId="3FF12C4E" w14:textId="77777777" w:rsidR="00562889" w:rsidRPr="00997CF4" w:rsidRDefault="002E6897" w:rsidP="00FC4FA4">
      <w:pPr>
        <w:pStyle w:val="Paragraphedeliste"/>
        <w:numPr>
          <w:ilvl w:val="1"/>
          <w:numId w:val="1"/>
        </w:numPr>
        <w:rPr>
          <w:color w:val="000000" w:themeColor="text1"/>
          <w:sz w:val="20"/>
          <w:szCs w:val="20"/>
        </w:rPr>
      </w:pPr>
      <w:r w:rsidRPr="00997CF4">
        <w:rPr>
          <w:color w:val="000000" w:themeColor="text1"/>
          <w:sz w:val="20"/>
          <w:szCs w:val="20"/>
        </w:rPr>
        <w:t>F</w:t>
      </w:r>
      <w:r w:rsidR="00562889" w:rsidRPr="00997CF4">
        <w:rPr>
          <w:color w:val="000000" w:themeColor="text1"/>
          <w:sz w:val="20"/>
          <w:szCs w:val="20"/>
        </w:rPr>
        <w:t>inancement acquis oui/non</w:t>
      </w:r>
      <w:r w:rsidR="00AC3573" w:rsidRPr="00997CF4">
        <w:rPr>
          <w:color w:val="000000" w:themeColor="text1"/>
          <w:sz w:val="20"/>
          <w:szCs w:val="20"/>
        </w:rPr>
        <w:t xml:space="preserve"> si oui, préciser</w:t>
      </w:r>
      <w:r w:rsidR="00542EE2" w:rsidRPr="00997CF4">
        <w:rPr>
          <w:color w:val="000000" w:themeColor="text1"/>
          <w:sz w:val="20"/>
          <w:szCs w:val="20"/>
        </w:rPr>
        <w:t> :</w:t>
      </w:r>
    </w:p>
    <w:p w14:paraId="223D76AB" w14:textId="77777777" w:rsidR="00AC3573" w:rsidRPr="00997CF4" w:rsidRDefault="00AC3573" w:rsidP="006E641B">
      <w:pPr>
        <w:rPr>
          <w:color w:val="000000" w:themeColor="text1"/>
          <w:sz w:val="20"/>
          <w:szCs w:val="20"/>
        </w:rPr>
      </w:pPr>
    </w:p>
    <w:p w14:paraId="2AFE4FCB" w14:textId="77777777" w:rsidR="006E641B" w:rsidRPr="00997CF4" w:rsidRDefault="008C717F" w:rsidP="006E641B">
      <w:pPr>
        <w:rPr>
          <w:b/>
          <w:color w:val="0070C0"/>
          <w:sz w:val="20"/>
          <w:szCs w:val="20"/>
        </w:rPr>
      </w:pPr>
      <w:r w:rsidRPr="00997CF4">
        <w:rPr>
          <w:b/>
          <w:color w:val="0070C0"/>
          <w:sz w:val="20"/>
          <w:szCs w:val="20"/>
        </w:rPr>
        <w:t>C</w:t>
      </w:r>
      <w:r w:rsidR="006E641B" w:rsidRPr="00997CF4">
        <w:rPr>
          <w:b/>
          <w:color w:val="0070C0"/>
          <w:sz w:val="20"/>
          <w:szCs w:val="20"/>
        </w:rPr>
        <w:t>odirecteur/codirectrice</w:t>
      </w:r>
      <w:r w:rsidRPr="00997CF4">
        <w:rPr>
          <w:b/>
          <w:color w:val="0070C0"/>
          <w:sz w:val="20"/>
          <w:szCs w:val="20"/>
        </w:rPr>
        <w:t xml:space="preserve"> de thèse :</w:t>
      </w:r>
    </w:p>
    <w:p w14:paraId="7947F822" w14:textId="77777777" w:rsidR="008C717F" w:rsidRPr="00997CF4" w:rsidRDefault="008C717F" w:rsidP="008C717F">
      <w:pPr>
        <w:rPr>
          <w:color w:val="000000" w:themeColor="text1"/>
          <w:sz w:val="20"/>
          <w:szCs w:val="20"/>
        </w:rPr>
      </w:pPr>
      <w:r w:rsidRPr="00997CF4">
        <w:rPr>
          <w:color w:val="000000" w:themeColor="text1"/>
          <w:sz w:val="20"/>
          <w:szCs w:val="20"/>
        </w:rPr>
        <w:t>Nom et prénom :</w:t>
      </w:r>
    </w:p>
    <w:p w14:paraId="590724F0" w14:textId="77777777" w:rsidR="006E641B" w:rsidRPr="00997CF4" w:rsidRDefault="006E641B" w:rsidP="006E641B">
      <w:pPr>
        <w:rPr>
          <w:color w:val="000000" w:themeColor="text1"/>
          <w:sz w:val="20"/>
          <w:szCs w:val="20"/>
        </w:rPr>
      </w:pPr>
      <w:r w:rsidRPr="00997CF4">
        <w:rPr>
          <w:color w:val="000000" w:themeColor="text1"/>
          <w:sz w:val="20"/>
          <w:szCs w:val="20"/>
        </w:rPr>
        <w:t xml:space="preserve">Tel : </w:t>
      </w:r>
    </w:p>
    <w:p w14:paraId="0220FD4F" w14:textId="77777777" w:rsidR="006E641B" w:rsidRPr="00997CF4" w:rsidRDefault="006E641B" w:rsidP="006E641B">
      <w:pPr>
        <w:rPr>
          <w:color w:val="000000" w:themeColor="text1"/>
          <w:sz w:val="20"/>
          <w:szCs w:val="20"/>
        </w:rPr>
      </w:pPr>
      <w:r w:rsidRPr="00997CF4">
        <w:rPr>
          <w:color w:val="000000" w:themeColor="text1"/>
          <w:sz w:val="20"/>
          <w:szCs w:val="20"/>
        </w:rPr>
        <w:t xml:space="preserve">E-Mail : </w:t>
      </w:r>
    </w:p>
    <w:p w14:paraId="46A26550" w14:textId="77777777" w:rsidR="008C3609" w:rsidRPr="00997CF4" w:rsidRDefault="008C3609" w:rsidP="008C3609">
      <w:pPr>
        <w:rPr>
          <w:color w:val="000000" w:themeColor="text1"/>
          <w:sz w:val="20"/>
          <w:szCs w:val="20"/>
        </w:rPr>
      </w:pPr>
      <w:r w:rsidRPr="00997CF4">
        <w:rPr>
          <w:color w:val="000000" w:themeColor="text1"/>
          <w:sz w:val="20"/>
          <w:szCs w:val="20"/>
        </w:rPr>
        <w:t xml:space="preserve">HDR : </w:t>
      </w:r>
      <w:r w:rsidRPr="00997CF4">
        <w:rPr>
          <w:color w:val="000000" w:themeColor="text1"/>
          <w:sz w:val="20"/>
          <w:szCs w:val="20"/>
        </w:rPr>
        <w:sym w:font="Symbol" w:char="F07F"/>
      </w:r>
      <w:r w:rsidRPr="00997CF4">
        <w:rPr>
          <w:color w:val="000000" w:themeColor="text1"/>
          <w:sz w:val="20"/>
          <w:szCs w:val="20"/>
        </w:rPr>
        <w:t xml:space="preserve"> oui  </w:t>
      </w:r>
      <w:r w:rsidRPr="00997CF4">
        <w:rPr>
          <w:color w:val="000000" w:themeColor="text1"/>
          <w:sz w:val="20"/>
          <w:szCs w:val="20"/>
        </w:rPr>
        <w:sym w:font="Symbol" w:char="F07F"/>
      </w:r>
      <w:r w:rsidRPr="00997CF4">
        <w:rPr>
          <w:color w:val="000000" w:themeColor="text1"/>
          <w:sz w:val="20"/>
          <w:szCs w:val="20"/>
        </w:rPr>
        <w:t xml:space="preserve"> non</w:t>
      </w:r>
    </w:p>
    <w:p w14:paraId="5F158EF2" w14:textId="77777777" w:rsidR="006E641B" w:rsidRPr="00997CF4" w:rsidRDefault="00995A63">
      <w:pPr>
        <w:rPr>
          <w:color w:val="000000" w:themeColor="text1"/>
          <w:sz w:val="20"/>
          <w:szCs w:val="20"/>
        </w:rPr>
      </w:pPr>
      <w:r w:rsidRPr="00997CF4">
        <w:rPr>
          <w:color w:val="000000" w:themeColor="text1"/>
          <w:sz w:val="20"/>
          <w:szCs w:val="20"/>
        </w:rPr>
        <w:t>Aff</w:t>
      </w:r>
      <w:r w:rsidR="006E641B" w:rsidRPr="00997CF4">
        <w:rPr>
          <w:color w:val="000000" w:themeColor="text1"/>
          <w:sz w:val="20"/>
          <w:szCs w:val="20"/>
        </w:rPr>
        <w:t xml:space="preserve">iliation complète (organisme, </w:t>
      </w:r>
      <w:r w:rsidR="00277F6E" w:rsidRPr="00997CF4">
        <w:rPr>
          <w:color w:val="000000" w:themeColor="text1"/>
          <w:sz w:val="20"/>
          <w:szCs w:val="20"/>
        </w:rPr>
        <w:t xml:space="preserve">institut, </w:t>
      </w:r>
      <w:r w:rsidR="006E641B" w:rsidRPr="00997CF4">
        <w:rPr>
          <w:color w:val="000000" w:themeColor="text1"/>
          <w:sz w:val="20"/>
          <w:szCs w:val="20"/>
        </w:rPr>
        <w:t>dé</w:t>
      </w:r>
      <w:r w:rsidRPr="00997CF4">
        <w:rPr>
          <w:color w:val="000000" w:themeColor="text1"/>
          <w:sz w:val="20"/>
          <w:szCs w:val="20"/>
        </w:rPr>
        <w:t>partement, laboratoire, équipe</w:t>
      </w:r>
      <w:r w:rsidR="00277F6E" w:rsidRPr="00997CF4">
        <w:rPr>
          <w:color w:val="000000" w:themeColor="text1"/>
          <w:sz w:val="20"/>
          <w:szCs w:val="20"/>
        </w:rPr>
        <w:t>, …</w:t>
      </w:r>
      <w:r w:rsidRPr="00997CF4">
        <w:rPr>
          <w:color w:val="000000" w:themeColor="text1"/>
          <w:sz w:val="20"/>
          <w:szCs w:val="20"/>
        </w:rPr>
        <w:t>)</w:t>
      </w:r>
      <w:r w:rsidR="006E641B" w:rsidRPr="00997CF4">
        <w:rPr>
          <w:color w:val="000000" w:themeColor="text1"/>
          <w:sz w:val="20"/>
          <w:szCs w:val="20"/>
        </w:rPr>
        <w:t xml:space="preserve"> : </w:t>
      </w:r>
    </w:p>
    <w:p w14:paraId="5919C56F" w14:textId="77777777" w:rsidR="00395131" w:rsidRPr="00997CF4" w:rsidRDefault="00277F6E" w:rsidP="006E641B">
      <w:pPr>
        <w:rPr>
          <w:color w:val="000000" w:themeColor="text1"/>
          <w:sz w:val="20"/>
          <w:szCs w:val="20"/>
        </w:rPr>
      </w:pPr>
      <w:r w:rsidRPr="00997CF4">
        <w:rPr>
          <w:color w:val="000000" w:themeColor="text1"/>
          <w:sz w:val="20"/>
          <w:szCs w:val="20"/>
        </w:rPr>
        <w:t xml:space="preserve">Nombre de thèses actuellement dirigées ou codirigées : </w:t>
      </w:r>
    </w:p>
    <w:p w14:paraId="4CB82644" w14:textId="77777777" w:rsidR="00437BB8" w:rsidRPr="00997CF4" w:rsidRDefault="00437BB8" w:rsidP="006E641B">
      <w:pPr>
        <w:rPr>
          <w:color w:val="000000" w:themeColor="text1"/>
          <w:sz w:val="20"/>
          <w:szCs w:val="20"/>
        </w:rPr>
      </w:pPr>
    </w:p>
    <w:p w14:paraId="4FA0CA9B" w14:textId="77777777" w:rsidR="00277F6E" w:rsidRPr="00997CF4" w:rsidRDefault="00277F6E" w:rsidP="006E641B">
      <w:pPr>
        <w:rPr>
          <w:color w:val="000000" w:themeColor="text1"/>
          <w:sz w:val="20"/>
          <w:szCs w:val="20"/>
        </w:rPr>
      </w:pPr>
    </w:p>
    <w:p w14:paraId="66897638" w14:textId="77777777" w:rsidR="00395131" w:rsidRPr="00997CF4" w:rsidRDefault="00395131" w:rsidP="00437BB8">
      <w:pPr>
        <w:jc w:val="center"/>
        <w:rPr>
          <w:b/>
          <w:color w:val="000000" w:themeColor="text1"/>
          <w:sz w:val="20"/>
          <w:szCs w:val="20"/>
        </w:rPr>
      </w:pPr>
      <w:r w:rsidRPr="00997CF4">
        <w:rPr>
          <w:b/>
          <w:color w:val="000000" w:themeColor="text1"/>
          <w:sz w:val="20"/>
          <w:szCs w:val="20"/>
        </w:rPr>
        <w:t>Détail des thèses en cours :</w:t>
      </w:r>
    </w:p>
    <w:p w14:paraId="42894159" w14:textId="77777777" w:rsidR="00395131" w:rsidRPr="00997CF4" w:rsidRDefault="00395131" w:rsidP="00395131">
      <w:pPr>
        <w:rPr>
          <w:color w:val="000000" w:themeColor="text1"/>
          <w:sz w:val="20"/>
          <w:szCs w:val="20"/>
        </w:rPr>
      </w:pPr>
    </w:p>
    <w:tbl>
      <w:tblPr>
        <w:tblStyle w:val="Grilledutableau"/>
        <w:tblW w:w="9100" w:type="dxa"/>
        <w:tblLook w:val="04A0" w:firstRow="1" w:lastRow="0" w:firstColumn="1" w:lastColumn="0" w:noHBand="0" w:noVBand="1"/>
      </w:tblPr>
      <w:tblGrid>
        <w:gridCol w:w="1190"/>
        <w:gridCol w:w="1259"/>
        <w:gridCol w:w="1411"/>
        <w:gridCol w:w="2207"/>
        <w:gridCol w:w="3033"/>
      </w:tblGrid>
      <w:tr w:rsidR="00395131" w:rsidRPr="00997CF4" w14:paraId="22BC4599" w14:textId="77777777" w:rsidTr="00AF4EA4">
        <w:trPr>
          <w:trHeight w:val="2477"/>
        </w:trPr>
        <w:tc>
          <w:tcPr>
            <w:tcW w:w="1185" w:type="dxa"/>
            <w:shd w:val="clear" w:color="auto" w:fill="9CC2E5" w:themeFill="accent1" w:themeFillTint="99"/>
          </w:tcPr>
          <w:p w14:paraId="269CC89A" w14:textId="77777777" w:rsidR="00395131" w:rsidRPr="00997CF4" w:rsidRDefault="00395131" w:rsidP="00C9393A">
            <w:pPr>
              <w:rPr>
                <w:color w:val="000000" w:themeColor="text1"/>
                <w:sz w:val="20"/>
                <w:szCs w:val="20"/>
              </w:rPr>
            </w:pPr>
            <w:r w:rsidRPr="00997CF4">
              <w:rPr>
                <w:color w:val="000000" w:themeColor="text1"/>
                <w:sz w:val="20"/>
                <w:szCs w:val="20"/>
              </w:rPr>
              <w:t xml:space="preserve">Nom et Prénom du </w:t>
            </w:r>
            <w:r w:rsidR="009A6205" w:rsidRPr="00997CF4">
              <w:rPr>
                <w:color w:val="000000" w:themeColor="text1"/>
                <w:sz w:val="20"/>
                <w:szCs w:val="20"/>
              </w:rPr>
              <w:t xml:space="preserve">/ de </w:t>
            </w:r>
            <w:proofErr w:type="gramStart"/>
            <w:r w:rsidR="009A6205" w:rsidRPr="00997CF4">
              <w:rPr>
                <w:color w:val="000000" w:themeColor="text1"/>
                <w:sz w:val="20"/>
                <w:szCs w:val="20"/>
              </w:rPr>
              <w:t xml:space="preserve">la </w:t>
            </w:r>
            <w:proofErr w:type="spellStart"/>
            <w:r w:rsidRPr="00997CF4">
              <w:rPr>
                <w:color w:val="000000" w:themeColor="text1"/>
                <w:sz w:val="20"/>
                <w:szCs w:val="20"/>
              </w:rPr>
              <w:t>Doctorant</w:t>
            </w:r>
            <w:proofErr w:type="gramEnd"/>
            <w:r w:rsidR="009A6205" w:rsidRPr="00997CF4">
              <w:rPr>
                <w:color w:val="000000" w:themeColor="text1"/>
                <w:sz w:val="20"/>
                <w:szCs w:val="20"/>
              </w:rPr>
              <w:t>.e</w:t>
            </w:r>
            <w:proofErr w:type="spellEnd"/>
          </w:p>
        </w:tc>
        <w:tc>
          <w:tcPr>
            <w:tcW w:w="1260" w:type="dxa"/>
            <w:shd w:val="clear" w:color="auto" w:fill="9CC2E5" w:themeFill="accent1" w:themeFillTint="99"/>
          </w:tcPr>
          <w:p w14:paraId="67C88A8B" w14:textId="77777777" w:rsidR="00395131" w:rsidRPr="00997CF4" w:rsidRDefault="00395131" w:rsidP="00C9393A">
            <w:pPr>
              <w:rPr>
                <w:color w:val="000000" w:themeColor="text1"/>
                <w:sz w:val="20"/>
                <w:szCs w:val="20"/>
              </w:rPr>
            </w:pPr>
            <w:r w:rsidRPr="00997CF4">
              <w:rPr>
                <w:color w:val="000000" w:themeColor="text1"/>
                <w:sz w:val="20"/>
                <w:szCs w:val="20"/>
              </w:rPr>
              <w:t xml:space="preserve">Date de démarrage de la thèse </w:t>
            </w:r>
          </w:p>
        </w:tc>
        <w:tc>
          <w:tcPr>
            <w:tcW w:w="1411" w:type="dxa"/>
            <w:shd w:val="clear" w:color="auto" w:fill="9CC2E5" w:themeFill="accent1" w:themeFillTint="99"/>
          </w:tcPr>
          <w:p w14:paraId="1377E518" w14:textId="77777777" w:rsidR="00395131" w:rsidRPr="00997CF4" w:rsidRDefault="00395131" w:rsidP="00C9393A">
            <w:pPr>
              <w:rPr>
                <w:color w:val="000000" w:themeColor="text1"/>
                <w:sz w:val="20"/>
                <w:szCs w:val="20"/>
              </w:rPr>
            </w:pPr>
            <w:r w:rsidRPr="00997CF4">
              <w:rPr>
                <w:color w:val="000000" w:themeColor="text1"/>
                <w:sz w:val="20"/>
                <w:szCs w:val="20"/>
              </w:rPr>
              <w:t xml:space="preserve">Type de financement </w:t>
            </w:r>
          </w:p>
        </w:tc>
        <w:tc>
          <w:tcPr>
            <w:tcW w:w="2208" w:type="dxa"/>
            <w:shd w:val="clear" w:color="auto" w:fill="9CC2E5" w:themeFill="accent1" w:themeFillTint="99"/>
          </w:tcPr>
          <w:p w14:paraId="799C8116" w14:textId="77777777" w:rsidR="00395131" w:rsidRPr="00997CF4" w:rsidRDefault="00395131" w:rsidP="00C9393A">
            <w:pPr>
              <w:rPr>
                <w:color w:val="000000" w:themeColor="text1"/>
                <w:sz w:val="20"/>
                <w:szCs w:val="20"/>
              </w:rPr>
            </w:pPr>
            <w:r w:rsidRPr="00997CF4">
              <w:rPr>
                <w:color w:val="000000" w:themeColor="text1"/>
                <w:sz w:val="20"/>
                <w:szCs w:val="20"/>
              </w:rPr>
              <w:t>Nom, prénom, affiliation, % d’encadrement,  de toutes les personnes impliquées dans la direction / codirection / encadrement</w:t>
            </w:r>
          </w:p>
        </w:tc>
        <w:tc>
          <w:tcPr>
            <w:tcW w:w="3036" w:type="dxa"/>
            <w:shd w:val="clear" w:color="auto" w:fill="9CC2E5" w:themeFill="accent1" w:themeFillTint="99"/>
          </w:tcPr>
          <w:p w14:paraId="0411321D" w14:textId="77777777" w:rsidR="00395131" w:rsidRPr="00997CF4" w:rsidRDefault="00395131" w:rsidP="00C9393A">
            <w:pPr>
              <w:rPr>
                <w:color w:val="000000" w:themeColor="text1"/>
                <w:sz w:val="20"/>
                <w:szCs w:val="20"/>
              </w:rPr>
            </w:pPr>
            <w:r w:rsidRPr="00997CF4">
              <w:rPr>
                <w:color w:val="000000" w:themeColor="text1"/>
                <w:sz w:val="20"/>
                <w:szCs w:val="20"/>
              </w:rPr>
              <w:t xml:space="preserve">Titre de la thèse </w:t>
            </w:r>
          </w:p>
        </w:tc>
      </w:tr>
      <w:tr w:rsidR="00395131" w:rsidRPr="00997CF4" w14:paraId="7081DEAA" w14:textId="77777777" w:rsidTr="00AF4EA4">
        <w:trPr>
          <w:trHeight w:val="313"/>
        </w:trPr>
        <w:tc>
          <w:tcPr>
            <w:tcW w:w="1185" w:type="dxa"/>
          </w:tcPr>
          <w:p w14:paraId="2BC6C7DD" w14:textId="77777777" w:rsidR="00395131" w:rsidRPr="00997CF4" w:rsidRDefault="00395131" w:rsidP="00C9393A">
            <w:pPr>
              <w:rPr>
                <w:color w:val="000000" w:themeColor="text1"/>
                <w:sz w:val="20"/>
                <w:szCs w:val="20"/>
              </w:rPr>
            </w:pPr>
          </w:p>
        </w:tc>
        <w:tc>
          <w:tcPr>
            <w:tcW w:w="1260" w:type="dxa"/>
          </w:tcPr>
          <w:p w14:paraId="03EE357E" w14:textId="77777777" w:rsidR="00395131" w:rsidRPr="00997CF4" w:rsidRDefault="00395131" w:rsidP="00C9393A">
            <w:pPr>
              <w:rPr>
                <w:color w:val="000000" w:themeColor="text1"/>
                <w:sz w:val="20"/>
                <w:szCs w:val="20"/>
              </w:rPr>
            </w:pPr>
          </w:p>
        </w:tc>
        <w:tc>
          <w:tcPr>
            <w:tcW w:w="1411" w:type="dxa"/>
          </w:tcPr>
          <w:p w14:paraId="6486CBD5" w14:textId="77777777" w:rsidR="00395131" w:rsidRPr="00997CF4" w:rsidRDefault="00395131" w:rsidP="00C9393A">
            <w:pPr>
              <w:rPr>
                <w:color w:val="000000" w:themeColor="text1"/>
                <w:sz w:val="20"/>
                <w:szCs w:val="20"/>
              </w:rPr>
            </w:pPr>
          </w:p>
        </w:tc>
        <w:tc>
          <w:tcPr>
            <w:tcW w:w="2208" w:type="dxa"/>
          </w:tcPr>
          <w:p w14:paraId="224698E6" w14:textId="77777777" w:rsidR="00395131" w:rsidRPr="00997CF4" w:rsidRDefault="00395131" w:rsidP="00C9393A">
            <w:pPr>
              <w:rPr>
                <w:color w:val="000000" w:themeColor="text1"/>
                <w:sz w:val="20"/>
                <w:szCs w:val="20"/>
              </w:rPr>
            </w:pPr>
          </w:p>
        </w:tc>
        <w:tc>
          <w:tcPr>
            <w:tcW w:w="3036" w:type="dxa"/>
          </w:tcPr>
          <w:p w14:paraId="09648653" w14:textId="77777777" w:rsidR="00395131" w:rsidRPr="00997CF4" w:rsidRDefault="00395131" w:rsidP="00C9393A">
            <w:pPr>
              <w:rPr>
                <w:color w:val="000000" w:themeColor="text1"/>
                <w:sz w:val="20"/>
                <w:szCs w:val="20"/>
              </w:rPr>
            </w:pPr>
          </w:p>
        </w:tc>
      </w:tr>
      <w:tr w:rsidR="00395131" w:rsidRPr="00997CF4" w14:paraId="7F92EBD7" w14:textId="77777777" w:rsidTr="00AF4EA4">
        <w:trPr>
          <w:trHeight w:val="339"/>
        </w:trPr>
        <w:tc>
          <w:tcPr>
            <w:tcW w:w="1185" w:type="dxa"/>
          </w:tcPr>
          <w:p w14:paraId="414808A8" w14:textId="77777777" w:rsidR="00395131" w:rsidRPr="00997CF4" w:rsidRDefault="00395131" w:rsidP="00C9393A">
            <w:pPr>
              <w:rPr>
                <w:color w:val="000000" w:themeColor="text1"/>
                <w:sz w:val="20"/>
                <w:szCs w:val="20"/>
              </w:rPr>
            </w:pPr>
          </w:p>
        </w:tc>
        <w:tc>
          <w:tcPr>
            <w:tcW w:w="1260" w:type="dxa"/>
          </w:tcPr>
          <w:p w14:paraId="0380FA43" w14:textId="77777777" w:rsidR="00395131" w:rsidRPr="00997CF4" w:rsidRDefault="00395131" w:rsidP="00C9393A">
            <w:pPr>
              <w:rPr>
                <w:color w:val="000000" w:themeColor="text1"/>
                <w:sz w:val="20"/>
                <w:szCs w:val="20"/>
              </w:rPr>
            </w:pPr>
          </w:p>
        </w:tc>
        <w:tc>
          <w:tcPr>
            <w:tcW w:w="1411" w:type="dxa"/>
          </w:tcPr>
          <w:p w14:paraId="060D9F08" w14:textId="77777777" w:rsidR="00395131" w:rsidRPr="00997CF4" w:rsidRDefault="00395131" w:rsidP="00C9393A">
            <w:pPr>
              <w:rPr>
                <w:color w:val="000000" w:themeColor="text1"/>
                <w:sz w:val="20"/>
                <w:szCs w:val="20"/>
              </w:rPr>
            </w:pPr>
          </w:p>
        </w:tc>
        <w:tc>
          <w:tcPr>
            <w:tcW w:w="2208" w:type="dxa"/>
          </w:tcPr>
          <w:p w14:paraId="539A9C58" w14:textId="77777777" w:rsidR="00395131" w:rsidRPr="00997CF4" w:rsidRDefault="00395131" w:rsidP="00C9393A">
            <w:pPr>
              <w:rPr>
                <w:color w:val="000000" w:themeColor="text1"/>
                <w:sz w:val="20"/>
                <w:szCs w:val="20"/>
              </w:rPr>
            </w:pPr>
          </w:p>
        </w:tc>
        <w:tc>
          <w:tcPr>
            <w:tcW w:w="3036" w:type="dxa"/>
          </w:tcPr>
          <w:p w14:paraId="6D6CBCC6" w14:textId="77777777" w:rsidR="00395131" w:rsidRPr="00997CF4" w:rsidRDefault="00395131" w:rsidP="00C9393A">
            <w:pPr>
              <w:rPr>
                <w:color w:val="000000" w:themeColor="text1"/>
                <w:sz w:val="20"/>
                <w:szCs w:val="20"/>
              </w:rPr>
            </w:pPr>
          </w:p>
        </w:tc>
      </w:tr>
    </w:tbl>
    <w:p w14:paraId="426E974F" w14:textId="77777777" w:rsidR="00395131" w:rsidRPr="00997CF4" w:rsidRDefault="00395131" w:rsidP="00395131">
      <w:pPr>
        <w:rPr>
          <w:color w:val="000000" w:themeColor="text1"/>
          <w:sz w:val="20"/>
          <w:szCs w:val="20"/>
        </w:rPr>
      </w:pPr>
    </w:p>
    <w:p w14:paraId="27AF8373" w14:textId="77777777" w:rsidR="00437BB8" w:rsidRPr="00997CF4" w:rsidRDefault="002E6897" w:rsidP="00395131">
      <w:pPr>
        <w:rPr>
          <w:color w:val="000000" w:themeColor="text1"/>
          <w:sz w:val="20"/>
          <w:szCs w:val="20"/>
        </w:rPr>
      </w:pPr>
      <w:r w:rsidRPr="00997CF4">
        <w:rPr>
          <w:color w:val="000000" w:themeColor="text1"/>
          <w:sz w:val="20"/>
          <w:szCs w:val="20"/>
        </w:rPr>
        <w:t xml:space="preserve">Ce sujet de thèse s’inscrit-il dans un cadre collaboratif existant (projet, contrat, …) ? </w:t>
      </w:r>
    </w:p>
    <w:p w14:paraId="13528CC6" w14:textId="77777777" w:rsidR="002E6897" w:rsidRPr="00997CF4" w:rsidRDefault="002E6897" w:rsidP="00395131">
      <w:pPr>
        <w:rPr>
          <w:color w:val="000000" w:themeColor="text1"/>
          <w:sz w:val="20"/>
          <w:szCs w:val="20"/>
        </w:rPr>
      </w:pPr>
      <w:r w:rsidRPr="00997CF4">
        <w:rPr>
          <w:color w:val="000000" w:themeColor="text1"/>
          <w:sz w:val="20"/>
          <w:szCs w:val="20"/>
        </w:rPr>
        <w:t>Si oui préciser</w:t>
      </w:r>
      <w:r w:rsidR="00437BB8" w:rsidRPr="00997CF4">
        <w:rPr>
          <w:color w:val="000000" w:themeColor="text1"/>
          <w:sz w:val="20"/>
          <w:szCs w:val="20"/>
        </w:rPr>
        <w:t xml:space="preserve"> : </w:t>
      </w:r>
    </w:p>
    <w:p w14:paraId="60EF5208" w14:textId="77777777" w:rsidR="002E6897" w:rsidRPr="00997CF4" w:rsidRDefault="002E6897" w:rsidP="00395131">
      <w:pPr>
        <w:rPr>
          <w:color w:val="000000" w:themeColor="text1"/>
          <w:sz w:val="20"/>
          <w:szCs w:val="20"/>
        </w:rPr>
      </w:pPr>
    </w:p>
    <w:p w14:paraId="582AEF65" w14:textId="08AA2205" w:rsidR="00635991" w:rsidRPr="00997CF4" w:rsidRDefault="00635991" w:rsidP="00635991">
      <w:pPr>
        <w:rPr>
          <w:b/>
          <w:color w:val="0070C0"/>
          <w:sz w:val="20"/>
          <w:szCs w:val="20"/>
        </w:rPr>
      </w:pPr>
      <w:r w:rsidRPr="00997CF4">
        <w:rPr>
          <w:b/>
          <w:color w:val="0070C0"/>
          <w:sz w:val="20"/>
          <w:szCs w:val="20"/>
        </w:rPr>
        <w:t xml:space="preserve">Lieu(x) de la réalisation de la thèse et temps respectif passé sur </w:t>
      </w:r>
      <w:r w:rsidR="002E6897" w:rsidRPr="00997CF4">
        <w:rPr>
          <w:b/>
          <w:color w:val="0070C0"/>
          <w:sz w:val="20"/>
          <w:szCs w:val="20"/>
        </w:rPr>
        <w:t>les différents lieux</w:t>
      </w:r>
      <w:r w:rsidRPr="00997CF4">
        <w:rPr>
          <w:b/>
          <w:color w:val="0070C0"/>
          <w:sz w:val="20"/>
          <w:szCs w:val="20"/>
        </w:rPr>
        <w:t xml:space="preserve"> </w:t>
      </w:r>
    </w:p>
    <w:tbl>
      <w:tblPr>
        <w:tblStyle w:val="Grilledutableau"/>
        <w:tblW w:w="0" w:type="auto"/>
        <w:tblLook w:val="04A0" w:firstRow="1" w:lastRow="0" w:firstColumn="1" w:lastColumn="0" w:noHBand="0" w:noVBand="1"/>
      </w:tblPr>
      <w:tblGrid>
        <w:gridCol w:w="4531"/>
        <w:gridCol w:w="4531"/>
      </w:tblGrid>
      <w:tr w:rsidR="008C717F" w:rsidRPr="00997CF4" w14:paraId="3748B80B" w14:textId="77777777" w:rsidTr="008C3609">
        <w:tc>
          <w:tcPr>
            <w:tcW w:w="4531" w:type="dxa"/>
            <w:shd w:val="clear" w:color="auto" w:fill="9CC2E5" w:themeFill="accent1" w:themeFillTint="99"/>
          </w:tcPr>
          <w:p w14:paraId="022EE484" w14:textId="77777777" w:rsidR="008C717F" w:rsidRPr="00997CF4" w:rsidRDefault="008C717F" w:rsidP="007B3838">
            <w:pPr>
              <w:rPr>
                <w:color w:val="000000" w:themeColor="text1"/>
                <w:sz w:val="20"/>
                <w:szCs w:val="20"/>
              </w:rPr>
            </w:pPr>
            <w:r w:rsidRPr="00997CF4">
              <w:rPr>
                <w:color w:val="000000" w:themeColor="text1"/>
                <w:sz w:val="20"/>
                <w:szCs w:val="20"/>
              </w:rPr>
              <w:t>Lieu</w:t>
            </w:r>
          </w:p>
        </w:tc>
        <w:tc>
          <w:tcPr>
            <w:tcW w:w="4531" w:type="dxa"/>
            <w:shd w:val="clear" w:color="auto" w:fill="9CC2E5" w:themeFill="accent1" w:themeFillTint="99"/>
          </w:tcPr>
          <w:p w14:paraId="5C0141DE" w14:textId="77777777" w:rsidR="008C717F" w:rsidRPr="00997CF4" w:rsidRDefault="008C717F" w:rsidP="007B3838">
            <w:pPr>
              <w:rPr>
                <w:color w:val="000000" w:themeColor="text1"/>
                <w:sz w:val="20"/>
                <w:szCs w:val="20"/>
              </w:rPr>
            </w:pPr>
            <w:r w:rsidRPr="00997CF4">
              <w:rPr>
                <w:color w:val="000000" w:themeColor="text1"/>
                <w:sz w:val="20"/>
                <w:szCs w:val="20"/>
              </w:rPr>
              <w:t>Temps</w:t>
            </w:r>
          </w:p>
        </w:tc>
      </w:tr>
      <w:tr w:rsidR="008C717F" w:rsidRPr="00997CF4" w14:paraId="47D4204C" w14:textId="77777777" w:rsidTr="008C717F">
        <w:tc>
          <w:tcPr>
            <w:tcW w:w="4531" w:type="dxa"/>
          </w:tcPr>
          <w:p w14:paraId="7BC95908" w14:textId="77777777" w:rsidR="008C717F" w:rsidRPr="00997CF4" w:rsidRDefault="008C717F" w:rsidP="007B3838">
            <w:pPr>
              <w:rPr>
                <w:rStyle w:val="Accentuationlgre"/>
                <w:sz w:val="20"/>
                <w:szCs w:val="20"/>
              </w:rPr>
            </w:pPr>
          </w:p>
        </w:tc>
        <w:tc>
          <w:tcPr>
            <w:tcW w:w="4531" w:type="dxa"/>
          </w:tcPr>
          <w:p w14:paraId="76697C58" w14:textId="77777777" w:rsidR="008C717F" w:rsidRPr="00997CF4" w:rsidRDefault="008C717F" w:rsidP="007B3838">
            <w:pPr>
              <w:rPr>
                <w:color w:val="000000" w:themeColor="text1"/>
                <w:sz w:val="20"/>
                <w:szCs w:val="20"/>
              </w:rPr>
            </w:pPr>
          </w:p>
        </w:tc>
      </w:tr>
      <w:tr w:rsidR="008C717F" w:rsidRPr="00997CF4" w14:paraId="57FAA6EC" w14:textId="77777777" w:rsidTr="008C717F">
        <w:tc>
          <w:tcPr>
            <w:tcW w:w="4531" w:type="dxa"/>
          </w:tcPr>
          <w:p w14:paraId="2FE7E5D7" w14:textId="77777777" w:rsidR="008C717F" w:rsidRPr="00997CF4" w:rsidRDefault="008C717F" w:rsidP="008C717F">
            <w:pPr>
              <w:tabs>
                <w:tab w:val="center" w:pos="2157"/>
              </w:tabs>
              <w:rPr>
                <w:color w:val="000000" w:themeColor="text1"/>
                <w:sz w:val="20"/>
                <w:szCs w:val="20"/>
              </w:rPr>
            </w:pPr>
          </w:p>
        </w:tc>
        <w:tc>
          <w:tcPr>
            <w:tcW w:w="4531" w:type="dxa"/>
          </w:tcPr>
          <w:p w14:paraId="6E6947F6" w14:textId="77777777" w:rsidR="008C717F" w:rsidRPr="00997CF4" w:rsidRDefault="008C717F" w:rsidP="007B3838">
            <w:pPr>
              <w:rPr>
                <w:color w:val="000000" w:themeColor="text1"/>
                <w:sz w:val="20"/>
                <w:szCs w:val="20"/>
              </w:rPr>
            </w:pPr>
          </w:p>
        </w:tc>
      </w:tr>
    </w:tbl>
    <w:p w14:paraId="45E27DA2" w14:textId="77777777" w:rsidR="00437BB8" w:rsidRPr="00997CF4" w:rsidRDefault="00437BB8">
      <w:pPr>
        <w:spacing w:after="160" w:line="259" w:lineRule="auto"/>
        <w:rPr>
          <w:color w:val="000000" w:themeColor="text1"/>
          <w:sz w:val="20"/>
          <w:szCs w:val="20"/>
        </w:rPr>
      </w:pPr>
      <w:r w:rsidRPr="00997CF4">
        <w:rPr>
          <w:color w:val="000000" w:themeColor="text1"/>
          <w:sz w:val="20"/>
          <w:szCs w:val="20"/>
        </w:rPr>
        <w:br w:type="page"/>
      </w:r>
    </w:p>
    <w:p w14:paraId="1CFA77C9" w14:textId="77777777" w:rsidR="00635991" w:rsidRPr="00997CF4" w:rsidRDefault="00635991" w:rsidP="00635991">
      <w:pPr>
        <w:rPr>
          <w:color w:val="000000" w:themeColor="text1"/>
          <w:sz w:val="20"/>
          <w:szCs w:val="20"/>
        </w:rPr>
      </w:pPr>
    </w:p>
    <w:p w14:paraId="4FD21BE2" w14:textId="77777777" w:rsidR="00A74014" w:rsidRPr="00997CF4" w:rsidRDefault="002E6897" w:rsidP="00635991">
      <w:pPr>
        <w:rPr>
          <w:b/>
          <w:sz w:val="20"/>
          <w:szCs w:val="20"/>
        </w:rPr>
      </w:pPr>
      <w:r w:rsidRPr="00997CF4">
        <w:rPr>
          <w:b/>
          <w:sz w:val="20"/>
          <w:szCs w:val="20"/>
        </w:rPr>
        <w:t xml:space="preserve">Environnement de la thèse : </w:t>
      </w:r>
    </w:p>
    <w:p w14:paraId="4A8479FA" w14:textId="68544DE8" w:rsidR="00A74014" w:rsidRPr="00997CF4" w:rsidRDefault="00A74014" w:rsidP="00CE14D4">
      <w:pPr>
        <w:jc w:val="both"/>
        <w:rPr>
          <w:sz w:val="20"/>
          <w:szCs w:val="20"/>
        </w:rPr>
      </w:pPr>
      <w:r w:rsidRPr="00997CF4">
        <w:rPr>
          <w:sz w:val="20"/>
          <w:szCs w:val="20"/>
        </w:rPr>
        <w:t xml:space="preserve">Il s’agit ici de préciser l’environnement nécessaire à la bonne réalisation des travaux de thèse, </w:t>
      </w:r>
      <w:r w:rsidR="00EA3CB7" w:rsidRPr="00997CF4">
        <w:rPr>
          <w:sz w:val="20"/>
          <w:szCs w:val="20"/>
        </w:rPr>
        <w:t xml:space="preserve">les prérequis nécessaires </w:t>
      </w:r>
      <w:r w:rsidRPr="00997CF4">
        <w:rPr>
          <w:sz w:val="20"/>
          <w:szCs w:val="20"/>
        </w:rPr>
        <w:t>et de recenser les actions de formation/mobilité d’intérêt pour ce projet de thèse</w:t>
      </w:r>
      <w:r w:rsidR="00EA3CB7" w:rsidRPr="00997CF4">
        <w:rPr>
          <w:sz w:val="20"/>
          <w:szCs w:val="20"/>
        </w:rPr>
        <w:t>.</w:t>
      </w:r>
      <w:r w:rsidRPr="00997CF4">
        <w:rPr>
          <w:sz w:val="20"/>
          <w:szCs w:val="20"/>
        </w:rPr>
        <w:t xml:space="preserve"> </w:t>
      </w:r>
      <w:r w:rsidR="00EA3CB7" w:rsidRPr="00997CF4">
        <w:rPr>
          <w:sz w:val="20"/>
          <w:szCs w:val="20"/>
        </w:rPr>
        <w:t>Cela permettra de mieux</w:t>
      </w:r>
      <w:r w:rsidRPr="00997CF4">
        <w:rPr>
          <w:sz w:val="20"/>
          <w:szCs w:val="20"/>
        </w:rPr>
        <w:t xml:space="preserve"> cadrer les AAP que l’institut compte lancer auprès </w:t>
      </w:r>
      <w:proofErr w:type="gramStart"/>
      <w:r w:rsidRPr="00997CF4">
        <w:rPr>
          <w:sz w:val="20"/>
          <w:szCs w:val="20"/>
        </w:rPr>
        <w:t xml:space="preserve">des </w:t>
      </w:r>
      <w:proofErr w:type="spellStart"/>
      <w:r w:rsidRPr="00997CF4">
        <w:rPr>
          <w:sz w:val="20"/>
          <w:szCs w:val="20"/>
        </w:rPr>
        <w:t>doctorant</w:t>
      </w:r>
      <w:proofErr w:type="gramEnd"/>
      <w:r w:rsidR="009A6205" w:rsidRPr="00997CF4">
        <w:rPr>
          <w:sz w:val="20"/>
          <w:szCs w:val="20"/>
        </w:rPr>
        <w:t>.e.</w:t>
      </w:r>
      <w:r w:rsidRPr="00997CF4">
        <w:rPr>
          <w:sz w:val="20"/>
          <w:szCs w:val="20"/>
        </w:rPr>
        <w:t>s</w:t>
      </w:r>
      <w:proofErr w:type="spellEnd"/>
      <w:r w:rsidRPr="00997CF4">
        <w:rPr>
          <w:sz w:val="20"/>
          <w:szCs w:val="20"/>
        </w:rPr>
        <w:t xml:space="preserve"> de son périmètre.</w:t>
      </w:r>
    </w:p>
    <w:p w14:paraId="57485398" w14:textId="77777777" w:rsidR="00446CF9" w:rsidRPr="00997CF4" w:rsidRDefault="00446CF9" w:rsidP="00635991">
      <w:pPr>
        <w:rPr>
          <w:b/>
          <w:sz w:val="20"/>
          <w:szCs w:val="20"/>
        </w:rPr>
      </w:pPr>
    </w:p>
    <w:p w14:paraId="0CBBDE04" w14:textId="053D9939" w:rsidR="00DC0E84" w:rsidRPr="00997CF4" w:rsidRDefault="00684A57" w:rsidP="00997CF4">
      <w:pPr>
        <w:pStyle w:val="Paragraphedeliste"/>
        <w:numPr>
          <w:ilvl w:val="0"/>
          <w:numId w:val="21"/>
        </w:numPr>
        <w:jc w:val="both"/>
        <w:rPr>
          <w:sz w:val="20"/>
          <w:szCs w:val="20"/>
        </w:rPr>
      </w:pPr>
      <w:r w:rsidRPr="00997CF4">
        <w:rPr>
          <w:sz w:val="20"/>
          <w:szCs w:val="20"/>
        </w:rPr>
        <w:t xml:space="preserve">Décrire la nature des dépenses nécessaires pour garantir la bonne réalisation du travail de thèse </w:t>
      </w:r>
      <w:r w:rsidR="002E6897" w:rsidRPr="00997CF4">
        <w:rPr>
          <w:sz w:val="20"/>
          <w:szCs w:val="20"/>
        </w:rPr>
        <w:t>(mission, temps de calcul, expériences, …)</w:t>
      </w:r>
      <w:r w:rsidR="00DC0E84" w:rsidRPr="00997CF4">
        <w:rPr>
          <w:sz w:val="20"/>
          <w:szCs w:val="20"/>
        </w:rPr>
        <w:t xml:space="preserve">, étant </w:t>
      </w:r>
      <w:r w:rsidR="003F2B4A" w:rsidRPr="00997CF4">
        <w:rPr>
          <w:sz w:val="20"/>
          <w:szCs w:val="20"/>
        </w:rPr>
        <w:t>entendu</w:t>
      </w:r>
      <w:r w:rsidR="00DC0E84" w:rsidRPr="00997CF4">
        <w:rPr>
          <w:sz w:val="20"/>
          <w:szCs w:val="20"/>
        </w:rPr>
        <w:t xml:space="preserve"> que l’institut ne peut pas prendre ces dépenses en charge</w:t>
      </w:r>
      <w:r w:rsidRPr="00997CF4">
        <w:rPr>
          <w:sz w:val="20"/>
          <w:szCs w:val="20"/>
        </w:rPr>
        <w:t>.</w:t>
      </w:r>
      <w:r w:rsidR="00A74014" w:rsidRPr="00997CF4">
        <w:rPr>
          <w:sz w:val="20"/>
          <w:szCs w:val="20"/>
        </w:rPr>
        <w:t xml:space="preserve"> </w:t>
      </w:r>
      <w:r w:rsidR="002E6897" w:rsidRPr="00997CF4">
        <w:rPr>
          <w:sz w:val="20"/>
          <w:szCs w:val="20"/>
        </w:rPr>
        <w:t>Précis</w:t>
      </w:r>
      <w:r w:rsidRPr="00997CF4">
        <w:rPr>
          <w:sz w:val="20"/>
          <w:szCs w:val="20"/>
        </w:rPr>
        <w:t xml:space="preserve">er systématiquement si les financements </w:t>
      </w:r>
      <w:r w:rsidR="00F13EB8" w:rsidRPr="00997CF4">
        <w:rPr>
          <w:sz w:val="20"/>
          <w:szCs w:val="20"/>
        </w:rPr>
        <w:t>correspondants</w:t>
      </w:r>
      <w:r w:rsidRPr="00997CF4">
        <w:rPr>
          <w:sz w:val="20"/>
          <w:szCs w:val="20"/>
        </w:rPr>
        <w:t xml:space="preserve"> sont acquis (</w:t>
      </w:r>
      <w:r w:rsidR="00557308" w:rsidRPr="00997CF4">
        <w:rPr>
          <w:sz w:val="20"/>
          <w:szCs w:val="20"/>
        </w:rPr>
        <w:t>nature de ces financements</w:t>
      </w:r>
      <w:r w:rsidRPr="00997CF4">
        <w:rPr>
          <w:sz w:val="20"/>
          <w:szCs w:val="20"/>
        </w:rPr>
        <w:t>) ou non. Dans le cas contraire, précisez les guichets envisagés pour réunir les fonds</w:t>
      </w:r>
      <w:r w:rsidR="00316431" w:rsidRPr="00997CF4">
        <w:rPr>
          <w:sz w:val="20"/>
          <w:szCs w:val="20"/>
        </w:rPr>
        <w:t xml:space="preserve"> </w:t>
      </w:r>
      <w:r w:rsidR="00DC0E84" w:rsidRPr="00997CF4">
        <w:rPr>
          <w:sz w:val="20"/>
          <w:szCs w:val="20"/>
        </w:rPr>
        <w:t>(cofinan</w:t>
      </w:r>
      <w:r w:rsidR="007A0540" w:rsidRPr="00997CF4">
        <w:rPr>
          <w:sz w:val="20"/>
          <w:szCs w:val="20"/>
        </w:rPr>
        <w:t>cement pa</w:t>
      </w:r>
      <w:r w:rsidR="00DC0E84" w:rsidRPr="00997CF4">
        <w:rPr>
          <w:sz w:val="20"/>
          <w:szCs w:val="20"/>
        </w:rPr>
        <w:t>r le partenaire, projet soumis,</w:t>
      </w:r>
      <w:r w:rsidR="005E4B28" w:rsidRPr="00997CF4">
        <w:rPr>
          <w:sz w:val="20"/>
          <w:szCs w:val="20"/>
        </w:rPr>
        <w:t xml:space="preserve"> </w:t>
      </w:r>
      <w:r w:rsidR="007A0540" w:rsidRPr="00997CF4">
        <w:rPr>
          <w:sz w:val="20"/>
          <w:szCs w:val="20"/>
        </w:rPr>
        <w:t>…).</w:t>
      </w:r>
    </w:p>
    <w:p w14:paraId="1E40F33B" w14:textId="77777777" w:rsidR="00A74014" w:rsidRPr="00997CF4" w:rsidRDefault="00A74014" w:rsidP="00A74014">
      <w:pPr>
        <w:pStyle w:val="Paragraphedeliste"/>
        <w:ind w:left="1128"/>
        <w:jc w:val="both"/>
        <w:rPr>
          <w:sz w:val="20"/>
          <w:szCs w:val="20"/>
        </w:rPr>
      </w:pPr>
    </w:p>
    <w:p w14:paraId="28D8A74E" w14:textId="799B0993" w:rsidR="003139DC" w:rsidRPr="00997CF4" w:rsidRDefault="003139DC" w:rsidP="00997CF4">
      <w:pPr>
        <w:pStyle w:val="Paragraphedeliste"/>
        <w:numPr>
          <w:ilvl w:val="0"/>
          <w:numId w:val="21"/>
        </w:numPr>
        <w:jc w:val="both"/>
        <w:rPr>
          <w:sz w:val="20"/>
          <w:szCs w:val="20"/>
        </w:rPr>
      </w:pPr>
      <w:r w:rsidRPr="00997CF4">
        <w:rPr>
          <w:sz w:val="20"/>
          <w:szCs w:val="20"/>
        </w:rPr>
        <w:t>Indique</w:t>
      </w:r>
      <w:r w:rsidR="006E0A6D" w:rsidRPr="00997CF4">
        <w:rPr>
          <w:sz w:val="20"/>
          <w:szCs w:val="20"/>
        </w:rPr>
        <w:t>r</w:t>
      </w:r>
      <w:r w:rsidRPr="00997CF4">
        <w:rPr>
          <w:sz w:val="20"/>
          <w:szCs w:val="20"/>
        </w:rPr>
        <w:t xml:space="preserve"> les écoles d’été et/ou les formations et/ou conférences auxquelles le / la </w:t>
      </w:r>
      <w:proofErr w:type="spellStart"/>
      <w:r w:rsidRPr="00997CF4">
        <w:rPr>
          <w:sz w:val="20"/>
          <w:szCs w:val="20"/>
        </w:rPr>
        <w:t>doctorant.e</w:t>
      </w:r>
      <w:proofErr w:type="spellEnd"/>
      <w:r w:rsidRPr="00997CF4">
        <w:rPr>
          <w:sz w:val="20"/>
          <w:szCs w:val="20"/>
        </w:rPr>
        <w:t xml:space="preserve"> </w:t>
      </w:r>
      <w:proofErr w:type="spellStart"/>
      <w:r w:rsidRPr="00997CF4">
        <w:rPr>
          <w:sz w:val="20"/>
          <w:szCs w:val="20"/>
        </w:rPr>
        <w:t>sélectionné.e</w:t>
      </w:r>
      <w:proofErr w:type="spellEnd"/>
      <w:r w:rsidRPr="00997CF4">
        <w:rPr>
          <w:sz w:val="20"/>
          <w:szCs w:val="20"/>
        </w:rPr>
        <w:t xml:space="preserve"> pour ce sujet pourrait être </w:t>
      </w:r>
      <w:proofErr w:type="spellStart"/>
      <w:r w:rsidRPr="00997CF4">
        <w:rPr>
          <w:sz w:val="20"/>
          <w:szCs w:val="20"/>
        </w:rPr>
        <w:t>amené.e</w:t>
      </w:r>
      <w:proofErr w:type="spellEnd"/>
      <w:r w:rsidRPr="00997CF4">
        <w:rPr>
          <w:sz w:val="20"/>
          <w:szCs w:val="20"/>
        </w:rPr>
        <w:t xml:space="preserve"> à participer.</w:t>
      </w:r>
      <w:r w:rsidR="00997CF4" w:rsidRPr="00997CF4">
        <w:rPr>
          <w:sz w:val="20"/>
          <w:szCs w:val="20"/>
        </w:rPr>
        <w:t xml:space="preserve"> </w:t>
      </w:r>
      <w:r w:rsidR="00A74014" w:rsidRPr="00997CF4">
        <w:rPr>
          <w:sz w:val="20"/>
          <w:szCs w:val="20"/>
        </w:rPr>
        <w:t>Certain</w:t>
      </w:r>
      <w:r w:rsidR="00D97044" w:rsidRPr="00997CF4">
        <w:rPr>
          <w:sz w:val="20"/>
          <w:szCs w:val="20"/>
        </w:rPr>
        <w:t>s</w:t>
      </w:r>
      <w:r w:rsidR="00A74014" w:rsidRPr="00997CF4">
        <w:rPr>
          <w:sz w:val="20"/>
          <w:szCs w:val="20"/>
        </w:rPr>
        <w:t xml:space="preserve"> aspects ayant trait à la formation </w:t>
      </w:r>
      <w:proofErr w:type="gramStart"/>
      <w:r w:rsidR="00A74014" w:rsidRPr="00997CF4">
        <w:rPr>
          <w:sz w:val="20"/>
          <w:szCs w:val="20"/>
        </w:rPr>
        <w:t xml:space="preserve">des </w:t>
      </w:r>
      <w:proofErr w:type="spellStart"/>
      <w:r w:rsidR="00A74014" w:rsidRPr="00997CF4">
        <w:rPr>
          <w:sz w:val="20"/>
          <w:szCs w:val="20"/>
        </w:rPr>
        <w:t>doctorant</w:t>
      </w:r>
      <w:proofErr w:type="gramEnd"/>
      <w:r w:rsidR="009A6205" w:rsidRPr="00997CF4">
        <w:rPr>
          <w:sz w:val="20"/>
          <w:szCs w:val="20"/>
        </w:rPr>
        <w:t>.e.</w:t>
      </w:r>
      <w:r w:rsidR="00A74014" w:rsidRPr="00997CF4">
        <w:rPr>
          <w:sz w:val="20"/>
          <w:szCs w:val="20"/>
        </w:rPr>
        <w:t>s</w:t>
      </w:r>
      <w:proofErr w:type="spellEnd"/>
      <w:r w:rsidR="00A74014" w:rsidRPr="00997CF4">
        <w:rPr>
          <w:sz w:val="20"/>
          <w:szCs w:val="20"/>
        </w:rPr>
        <w:t xml:space="preserve"> pourront être financés </w:t>
      </w:r>
      <w:r w:rsidR="005A11F9" w:rsidRPr="00997CF4">
        <w:rPr>
          <w:sz w:val="20"/>
          <w:szCs w:val="20"/>
        </w:rPr>
        <w:t xml:space="preserve">par l’institut </w:t>
      </w:r>
      <w:r w:rsidR="00A74014" w:rsidRPr="00997CF4">
        <w:rPr>
          <w:sz w:val="20"/>
          <w:szCs w:val="20"/>
        </w:rPr>
        <w:t xml:space="preserve">sur </w:t>
      </w:r>
      <w:r w:rsidR="00171928" w:rsidRPr="00997CF4">
        <w:rPr>
          <w:sz w:val="20"/>
          <w:szCs w:val="20"/>
        </w:rPr>
        <w:t xml:space="preserve">demande </w:t>
      </w:r>
      <w:r w:rsidR="00A74014" w:rsidRPr="00997CF4">
        <w:rPr>
          <w:sz w:val="20"/>
          <w:szCs w:val="20"/>
        </w:rPr>
        <w:t>du</w:t>
      </w:r>
      <w:r w:rsidR="009A6205" w:rsidRPr="00997CF4">
        <w:rPr>
          <w:sz w:val="20"/>
          <w:szCs w:val="20"/>
        </w:rPr>
        <w:t xml:space="preserve"> / de la </w:t>
      </w:r>
      <w:proofErr w:type="spellStart"/>
      <w:r w:rsidR="00A74014" w:rsidRPr="00997CF4">
        <w:rPr>
          <w:sz w:val="20"/>
          <w:szCs w:val="20"/>
        </w:rPr>
        <w:t>doctorant</w:t>
      </w:r>
      <w:r w:rsidR="009A6205" w:rsidRPr="00997CF4">
        <w:rPr>
          <w:sz w:val="20"/>
          <w:szCs w:val="20"/>
        </w:rPr>
        <w:t>.e</w:t>
      </w:r>
      <w:proofErr w:type="spellEnd"/>
      <w:r w:rsidR="00171928" w:rsidRPr="00997CF4">
        <w:rPr>
          <w:sz w:val="20"/>
          <w:szCs w:val="20"/>
        </w:rPr>
        <w:t xml:space="preserve"> dans la limite d’un plafond</w:t>
      </w:r>
      <w:r w:rsidR="00A74014" w:rsidRPr="00997CF4">
        <w:rPr>
          <w:sz w:val="20"/>
          <w:szCs w:val="20"/>
        </w:rPr>
        <w:t>, comme expliqué précédemment. Il s’agira en particulier de participations à des écoles d’été,</w:t>
      </w:r>
      <w:r w:rsidR="00D97044" w:rsidRPr="00997CF4">
        <w:rPr>
          <w:sz w:val="20"/>
          <w:szCs w:val="20"/>
        </w:rPr>
        <w:t xml:space="preserve"> à</w:t>
      </w:r>
      <w:r w:rsidR="00A74014" w:rsidRPr="00997CF4">
        <w:rPr>
          <w:sz w:val="20"/>
          <w:szCs w:val="20"/>
        </w:rPr>
        <w:t xml:space="preserve"> de</w:t>
      </w:r>
      <w:r w:rsidR="00D97044" w:rsidRPr="00997CF4">
        <w:rPr>
          <w:sz w:val="20"/>
          <w:szCs w:val="20"/>
        </w:rPr>
        <w:t>s</w:t>
      </w:r>
      <w:r w:rsidR="00A74014" w:rsidRPr="00997CF4">
        <w:rPr>
          <w:sz w:val="20"/>
          <w:szCs w:val="20"/>
        </w:rPr>
        <w:t xml:space="preserve"> formations </w:t>
      </w:r>
      <w:r w:rsidR="00D97044" w:rsidRPr="00997CF4">
        <w:rPr>
          <w:sz w:val="20"/>
          <w:szCs w:val="20"/>
        </w:rPr>
        <w:t>et</w:t>
      </w:r>
      <w:r w:rsidR="00A74014" w:rsidRPr="00997CF4">
        <w:rPr>
          <w:sz w:val="20"/>
          <w:szCs w:val="20"/>
        </w:rPr>
        <w:t xml:space="preserve"> à des conférences internationales</w:t>
      </w:r>
      <w:r w:rsidR="005E52FE" w:rsidRPr="00997CF4">
        <w:rPr>
          <w:sz w:val="20"/>
          <w:szCs w:val="20"/>
        </w:rPr>
        <w:t>.</w:t>
      </w:r>
    </w:p>
    <w:p w14:paraId="345BC27B" w14:textId="77777777" w:rsidR="00684A57" w:rsidRPr="00997CF4" w:rsidRDefault="00684A57" w:rsidP="001321F9">
      <w:pPr>
        <w:ind w:left="1128"/>
        <w:rPr>
          <w:sz w:val="20"/>
          <w:szCs w:val="20"/>
        </w:rPr>
      </w:pPr>
    </w:p>
    <w:p w14:paraId="217A40A0" w14:textId="747B18E7" w:rsidR="00684A57" w:rsidRPr="00997CF4" w:rsidRDefault="006E0A6D" w:rsidP="00997CF4">
      <w:pPr>
        <w:pStyle w:val="Paragraphedeliste"/>
        <w:numPr>
          <w:ilvl w:val="0"/>
          <w:numId w:val="21"/>
        </w:numPr>
        <w:jc w:val="both"/>
        <w:rPr>
          <w:sz w:val="20"/>
          <w:szCs w:val="20"/>
        </w:rPr>
      </w:pPr>
      <w:r w:rsidRPr="00997CF4">
        <w:rPr>
          <w:sz w:val="20"/>
          <w:szCs w:val="20"/>
        </w:rPr>
        <w:t xml:space="preserve">Indiquer les laboratoires qui pourraient être ciblés pour une mobilité dans le cadre de cette thèse, en justifiant l’intérêt pour le/la </w:t>
      </w:r>
      <w:proofErr w:type="spellStart"/>
      <w:r w:rsidRPr="00997CF4">
        <w:rPr>
          <w:sz w:val="20"/>
          <w:szCs w:val="20"/>
        </w:rPr>
        <w:t>doctorant.e</w:t>
      </w:r>
      <w:proofErr w:type="spellEnd"/>
      <w:r w:rsidRPr="00997CF4">
        <w:rPr>
          <w:sz w:val="20"/>
          <w:szCs w:val="20"/>
        </w:rPr>
        <w:t xml:space="preserve"> et son équipe.</w:t>
      </w:r>
      <w:r w:rsidR="00997CF4" w:rsidRPr="00997CF4">
        <w:rPr>
          <w:sz w:val="20"/>
          <w:szCs w:val="20"/>
        </w:rPr>
        <w:t xml:space="preserve"> </w:t>
      </w:r>
      <w:r w:rsidR="00684A57" w:rsidRPr="00997CF4">
        <w:rPr>
          <w:sz w:val="20"/>
          <w:szCs w:val="20"/>
        </w:rPr>
        <w:t xml:space="preserve">L’ISFIN </w:t>
      </w:r>
      <w:r w:rsidR="00D130A8" w:rsidRPr="00997CF4">
        <w:rPr>
          <w:sz w:val="20"/>
          <w:szCs w:val="20"/>
        </w:rPr>
        <w:t>mettra</w:t>
      </w:r>
      <w:r w:rsidR="00684A57" w:rsidRPr="00997CF4">
        <w:rPr>
          <w:sz w:val="20"/>
          <w:szCs w:val="20"/>
        </w:rPr>
        <w:t xml:space="preserve"> en place un programme de mobilité à l’international, permettant de financer </w:t>
      </w:r>
      <w:r w:rsidR="00AF5BFB" w:rsidRPr="00997CF4">
        <w:rPr>
          <w:sz w:val="20"/>
          <w:szCs w:val="20"/>
        </w:rPr>
        <w:t>le</w:t>
      </w:r>
      <w:r w:rsidR="00684A57" w:rsidRPr="00997CF4">
        <w:rPr>
          <w:sz w:val="20"/>
          <w:szCs w:val="20"/>
        </w:rPr>
        <w:t xml:space="preserve"> séjour </w:t>
      </w:r>
      <w:r w:rsidR="00104796" w:rsidRPr="00997CF4">
        <w:rPr>
          <w:sz w:val="20"/>
          <w:szCs w:val="20"/>
        </w:rPr>
        <w:t xml:space="preserve">d’au moins un mois </w:t>
      </w:r>
      <w:r w:rsidR="00AF5BFB" w:rsidRPr="00997CF4">
        <w:rPr>
          <w:sz w:val="20"/>
          <w:szCs w:val="20"/>
        </w:rPr>
        <w:t>d’un certain nombre de</w:t>
      </w:r>
      <w:r w:rsidR="00684A57" w:rsidRPr="00997CF4">
        <w:rPr>
          <w:sz w:val="20"/>
          <w:szCs w:val="20"/>
        </w:rPr>
        <w:t xml:space="preserve"> </w:t>
      </w:r>
      <w:proofErr w:type="spellStart"/>
      <w:r w:rsidR="00684A57" w:rsidRPr="00997CF4">
        <w:rPr>
          <w:sz w:val="20"/>
          <w:szCs w:val="20"/>
        </w:rPr>
        <w:t>doctorant</w:t>
      </w:r>
      <w:r w:rsidR="009A6205" w:rsidRPr="00997CF4">
        <w:rPr>
          <w:sz w:val="20"/>
          <w:szCs w:val="20"/>
        </w:rPr>
        <w:t>.e.</w:t>
      </w:r>
      <w:r w:rsidR="00AF5BFB" w:rsidRPr="00997CF4">
        <w:rPr>
          <w:sz w:val="20"/>
          <w:szCs w:val="20"/>
        </w:rPr>
        <w:t>s</w:t>
      </w:r>
      <w:proofErr w:type="spellEnd"/>
      <w:r w:rsidR="00AF5BFB" w:rsidRPr="00997CF4">
        <w:rPr>
          <w:sz w:val="20"/>
          <w:szCs w:val="20"/>
        </w:rPr>
        <w:t xml:space="preserve"> </w:t>
      </w:r>
      <w:r w:rsidR="00684A57" w:rsidRPr="00997CF4">
        <w:rPr>
          <w:sz w:val="20"/>
          <w:szCs w:val="20"/>
        </w:rPr>
        <w:t>dans un laboratoire étranger, afin qu’il</w:t>
      </w:r>
      <w:r w:rsidR="00AF5BFB" w:rsidRPr="00997CF4">
        <w:rPr>
          <w:sz w:val="20"/>
          <w:szCs w:val="20"/>
        </w:rPr>
        <w:t>s</w:t>
      </w:r>
      <w:r w:rsidR="009A6205" w:rsidRPr="00997CF4">
        <w:rPr>
          <w:sz w:val="20"/>
          <w:szCs w:val="20"/>
        </w:rPr>
        <w:t>/elles</w:t>
      </w:r>
      <w:r w:rsidR="00684A57" w:rsidRPr="00997CF4">
        <w:rPr>
          <w:sz w:val="20"/>
          <w:szCs w:val="20"/>
        </w:rPr>
        <w:t xml:space="preserve"> puisse</w:t>
      </w:r>
      <w:r w:rsidR="00AF5BFB" w:rsidRPr="00997CF4">
        <w:rPr>
          <w:sz w:val="20"/>
          <w:szCs w:val="20"/>
        </w:rPr>
        <w:t>nt</w:t>
      </w:r>
      <w:r w:rsidR="00684A57" w:rsidRPr="00997CF4">
        <w:rPr>
          <w:sz w:val="20"/>
          <w:szCs w:val="20"/>
        </w:rPr>
        <w:t xml:space="preserve"> par exemple se former à d’autres techniques/approches que celle</w:t>
      </w:r>
      <w:r w:rsidR="009A6205" w:rsidRPr="00997CF4">
        <w:rPr>
          <w:sz w:val="20"/>
          <w:szCs w:val="20"/>
        </w:rPr>
        <w:t>s</w:t>
      </w:r>
      <w:r w:rsidR="00684A57" w:rsidRPr="00997CF4">
        <w:rPr>
          <w:sz w:val="20"/>
          <w:szCs w:val="20"/>
        </w:rPr>
        <w:t xml:space="preserve"> </w:t>
      </w:r>
      <w:r w:rsidRPr="00997CF4">
        <w:rPr>
          <w:sz w:val="20"/>
          <w:szCs w:val="20"/>
        </w:rPr>
        <w:t xml:space="preserve">apprises </w:t>
      </w:r>
      <w:r w:rsidR="00684A57" w:rsidRPr="00997CF4">
        <w:rPr>
          <w:sz w:val="20"/>
          <w:szCs w:val="20"/>
        </w:rPr>
        <w:t xml:space="preserve">dans leur laboratoire. </w:t>
      </w:r>
      <w:r w:rsidR="00AF5BFB" w:rsidRPr="00997CF4">
        <w:rPr>
          <w:sz w:val="20"/>
          <w:szCs w:val="20"/>
        </w:rPr>
        <w:t xml:space="preserve">Ceci fera l’objet d’un autre AAP auquel </w:t>
      </w:r>
      <w:proofErr w:type="gramStart"/>
      <w:r w:rsidR="00AF5BFB" w:rsidRPr="00997CF4">
        <w:rPr>
          <w:sz w:val="20"/>
          <w:szCs w:val="20"/>
        </w:rPr>
        <w:t xml:space="preserve">les </w:t>
      </w:r>
      <w:proofErr w:type="spellStart"/>
      <w:r w:rsidR="00AF5BFB" w:rsidRPr="00997CF4">
        <w:rPr>
          <w:sz w:val="20"/>
          <w:szCs w:val="20"/>
        </w:rPr>
        <w:t>doctorant</w:t>
      </w:r>
      <w:proofErr w:type="gramEnd"/>
      <w:r w:rsidR="009A6205" w:rsidRPr="00997CF4">
        <w:rPr>
          <w:sz w:val="20"/>
          <w:szCs w:val="20"/>
        </w:rPr>
        <w:t>.e.</w:t>
      </w:r>
      <w:r w:rsidR="00AF5BFB" w:rsidRPr="00997CF4">
        <w:rPr>
          <w:sz w:val="20"/>
          <w:szCs w:val="20"/>
        </w:rPr>
        <w:t>s</w:t>
      </w:r>
      <w:proofErr w:type="spellEnd"/>
      <w:r w:rsidR="00AF5BFB" w:rsidRPr="00997CF4">
        <w:rPr>
          <w:sz w:val="20"/>
          <w:szCs w:val="20"/>
        </w:rPr>
        <w:t xml:space="preserve"> devront répondre en interaction/concertation avec leur direction de thèse.</w:t>
      </w:r>
    </w:p>
    <w:p w14:paraId="6A0DF34B" w14:textId="77777777" w:rsidR="00684A57" w:rsidRPr="00997CF4" w:rsidRDefault="00684A57" w:rsidP="00635991">
      <w:pPr>
        <w:rPr>
          <w:sz w:val="20"/>
          <w:szCs w:val="20"/>
        </w:rPr>
      </w:pPr>
    </w:p>
    <w:p w14:paraId="343B74CA" w14:textId="77777777" w:rsidR="00684A57" w:rsidRPr="00997CF4" w:rsidRDefault="00684A57" w:rsidP="00635991">
      <w:pPr>
        <w:rPr>
          <w:color w:val="000000" w:themeColor="text1"/>
          <w:sz w:val="20"/>
          <w:szCs w:val="20"/>
        </w:rPr>
      </w:pPr>
    </w:p>
    <w:p w14:paraId="67FC3C7A" w14:textId="77777777" w:rsidR="00684A57" w:rsidRPr="00997CF4" w:rsidRDefault="00684A57" w:rsidP="00635991">
      <w:pPr>
        <w:rPr>
          <w:color w:val="000000" w:themeColor="text1"/>
          <w:sz w:val="20"/>
          <w:szCs w:val="20"/>
        </w:rPr>
      </w:pPr>
    </w:p>
    <w:p w14:paraId="52A8FF04" w14:textId="77777777" w:rsidR="00635991" w:rsidRPr="00997CF4" w:rsidRDefault="00635991" w:rsidP="00277F6E">
      <w:pPr>
        <w:tabs>
          <w:tab w:val="left" w:pos="2976"/>
        </w:tabs>
        <w:rPr>
          <w:sz w:val="20"/>
          <w:szCs w:val="20"/>
        </w:rPr>
      </w:pPr>
    </w:p>
    <w:p w14:paraId="384C2F78" w14:textId="77777777" w:rsidR="00FC4FA4" w:rsidRPr="00997CF4" w:rsidRDefault="00FC4FA4" w:rsidP="00277F6E">
      <w:pPr>
        <w:tabs>
          <w:tab w:val="left" w:pos="2976"/>
        </w:tabs>
        <w:rPr>
          <w:sz w:val="20"/>
          <w:szCs w:val="20"/>
        </w:rPr>
      </w:pPr>
    </w:p>
    <w:p w14:paraId="5DC5E177" w14:textId="77777777" w:rsidR="00FC4FA4" w:rsidRPr="00997CF4" w:rsidRDefault="00FC4FA4">
      <w:pPr>
        <w:spacing w:after="160" w:line="259" w:lineRule="auto"/>
        <w:rPr>
          <w:sz w:val="20"/>
          <w:szCs w:val="20"/>
        </w:rPr>
      </w:pPr>
      <w:r w:rsidRPr="00997CF4">
        <w:rPr>
          <w:sz w:val="20"/>
          <w:szCs w:val="20"/>
        </w:rPr>
        <w:br w:type="page"/>
      </w:r>
    </w:p>
    <w:p w14:paraId="0B676807" w14:textId="77777777" w:rsidR="00FC4FA4" w:rsidRPr="00997CF4" w:rsidRDefault="00FC4FA4" w:rsidP="00277F6E">
      <w:pPr>
        <w:tabs>
          <w:tab w:val="left" w:pos="2976"/>
        </w:tabs>
        <w:rPr>
          <w:b/>
          <w:sz w:val="20"/>
          <w:szCs w:val="20"/>
        </w:rPr>
      </w:pPr>
      <w:r w:rsidRPr="00997CF4">
        <w:rPr>
          <w:b/>
          <w:sz w:val="20"/>
          <w:szCs w:val="20"/>
        </w:rPr>
        <w:lastRenderedPageBreak/>
        <w:t>Annexe </w:t>
      </w:r>
      <w:r w:rsidR="00551BA6" w:rsidRPr="00997CF4">
        <w:rPr>
          <w:b/>
          <w:sz w:val="20"/>
          <w:szCs w:val="20"/>
        </w:rPr>
        <w:t>1</w:t>
      </w:r>
      <w:r w:rsidR="008C3609" w:rsidRPr="00997CF4">
        <w:rPr>
          <w:b/>
          <w:sz w:val="20"/>
          <w:szCs w:val="20"/>
        </w:rPr>
        <w:t xml:space="preserve"> </w:t>
      </w:r>
      <w:r w:rsidRPr="00997CF4">
        <w:rPr>
          <w:b/>
          <w:sz w:val="20"/>
          <w:szCs w:val="20"/>
        </w:rPr>
        <w:t xml:space="preserve">: Thématiques prioritaires de recherche </w:t>
      </w:r>
    </w:p>
    <w:p w14:paraId="190E8732" w14:textId="77777777" w:rsidR="00DC70E7" w:rsidRPr="00997CF4" w:rsidRDefault="00DC70E7" w:rsidP="00277F6E">
      <w:pPr>
        <w:tabs>
          <w:tab w:val="left" w:pos="2976"/>
        </w:tabs>
        <w:rPr>
          <w:b/>
          <w:sz w:val="20"/>
          <w:szCs w:val="20"/>
        </w:rPr>
      </w:pPr>
    </w:p>
    <w:p w14:paraId="5D655AE9" w14:textId="49B009E3" w:rsidR="007B3838" w:rsidRPr="00997CF4" w:rsidRDefault="007B3838" w:rsidP="001321F9">
      <w:pPr>
        <w:tabs>
          <w:tab w:val="left" w:pos="2976"/>
        </w:tabs>
        <w:jc w:val="both"/>
        <w:rPr>
          <w:sz w:val="20"/>
          <w:szCs w:val="20"/>
        </w:rPr>
      </w:pPr>
      <w:r w:rsidRPr="00997CF4">
        <w:rPr>
          <w:sz w:val="20"/>
          <w:szCs w:val="20"/>
        </w:rPr>
        <w:t>Les thématiques prioritaires de recherche listées ci-dessous vont être affinées</w:t>
      </w:r>
      <w:r w:rsidR="00DF0BD7" w:rsidRPr="00997CF4">
        <w:rPr>
          <w:sz w:val="20"/>
          <w:szCs w:val="20"/>
        </w:rPr>
        <w:t>/complétées</w:t>
      </w:r>
      <w:r w:rsidRPr="00997CF4">
        <w:rPr>
          <w:sz w:val="20"/>
          <w:szCs w:val="20"/>
        </w:rPr>
        <w:t xml:space="preserve"> dans les mois à venir par le comité exécutif</w:t>
      </w:r>
      <w:r w:rsidR="000C5955" w:rsidRPr="00997CF4">
        <w:rPr>
          <w:sz w:val="20"/>
          <w:szCs w:val="20"/>
        </w:rPr>
        <w:t xml:space="preserve"> de l’institut</w:t>
      </w:r>
      <w:r w:rsidRPr="00997CF4">
        <w:rPr>
          <w:sz w:val="20"/>
          <w:szCs w:val="20"/>
        </w:rPr>
        <w:t xml:space="preserve">, </w:t>
      </w:r>
      <w:r w:rsidR="00D02DA4" w:rsidRPr="00997CF4">
        <w:rPr>
          <w:sz w:val="20"/>
          <w:szCs w:val="20"/>
        </w:rPr>
        <w:t>dans le cadre du processus de</w:t>
      </w:r>
      <w:r w:rsidRPr="00997CF4">
        <w:rPr>
          <w:sz w:val="20"/>
          <w:szCs w:val="20"/>
        </w:rPr>
        <w:t xml:space="preserve"> construction de </w:t>
      </w:r>
      <w:r w:rsidR="000C5955" w:rsidRPr="00997CF4">
        <w:rPr>
          <w:sz w:val="20"/>
          <w:szCs w:val="20"/>
        </w:rPr>
        <w:t>sa</w:t>
      </w:r>
      <w:r w:rsidRPr="00997CF4">
        <w:rPr>
          <w:sz w:val="20"/>
          <w:szCs w:val="20"/>
        </w:rPr>
        <w:t xml:space="preserve"> feuille de route.</w:t>
      </w:r>
      <w:r w:rsidR="000E460C" w:rsidRPr="00997CF4">
        <w:rPr>
          <w:sz w:val="20"/>
          <w:szCs w:val="20"/>
        </w:rPr>
        <w:t xml:space="preserve"> </w:t>
      </w:r>
      <w:r w:rsidRPr="00997CF4">
        <w:rPr>
          <w:sz w:val="20"/>
          <w:szCs w:val="20"/>
        </w:rPr>
        <w:t xml:space="preserve">Cette liste est donc </w:t>
      </w:r>
      <w:r w:rsidR="000C5955" w:rsidRPr="00997CF4">
        <w:rPr>
          <w:sz w:val="20"/>
          <w:szCs w:val="20"/>
        </w:rPr>
        <w:t xml:space="preserve">donnée à titre </w:t>
      </w:r>
      <w:r w:rsidRPr="00997CF4">
        <w:rPr>
          <w:sz w:val="20"/>
          <w:szCs w:val="20"/>
        </w:rPr>
        <w:t>indicati</w:t>
      </w:r>
      <w:r w:rsidR="000C5955" w:rsidRPr="00997CF4">
        <w:rPr>
          <w:sz w:val="20"/>
          <w:szCs w:val="20"/>
        </w:rPr>
        <w:t>f</w:t>
      </w:r>
      <w:r w:rsidRPr="00997CF4">
        <w:rPr>
          <w:sz w:val="20"/>
          <w:szCs w:val="20"/>
        </w:rPr>
        <w:t xml:space="preserve">, et le comité exécutif </w:t>
      </w:r>
      <w:r w:rsidR="00DF0BD7" w:rsidRPr="00997CF4">
        <w:rPr>
          <w:sz w:val="20"/>
          <w:szCs w:val="20"/>
        </w:rPr>
        <w:t xml:space="preserve">évaluera les projets reçus au cas par cas. </w:t>
      </w:r>
      <w:r w:rsidR="000E460C" w:rsidRPr="00997CF4">
        <w:rPr>
          <w:sz w:val="20"/>
          <w:szCs w:val="20"/>
        </w:rPr>
        <w:t xml:space="preserve">Le caractère « stratégique » pour </w:t>
      </w:r>
      <w:r w:rsidR="00864AD8" w:rsidRPr="00997CF4">
        <w:rPr>
          <w:sz w:val="20"/>
          <w:szCs w:val="20"/>
        </w:rPr>
        <w:t>l’institut</w:t>
      </w:r>
      <w:r w:rsidR="000E460C" w:rsidRPr="00997CF4">
        <w:rPr>
          <w:sz w:val="20"/>
          <w:szCs w:val="20"/>
        </w:rPr>
        <w:t xml:space="preserve"> d’un sujet de thèse qui ne </w:t>
      </w:r>
      <w:r w:rsidR="000C5955" w:rsidRPr="00997CF4">
        <w:rPr>
          <w:sz w:val="20"/>
          <w:szCs w:val="20"/>
        </w:rPr>
        <w:t>porterait pas sur</w:t>
      </w:r>
      <w:r w:rsidR="000E460C" w:rsidRPr="00997CF4">
        <w:rPr>
          <w:sz w:val="20"/>
          <w:szCs w:val="20"/>
        </w:rPr>
        <w:t xml:space="preserve"> l’un des points</w:t>
      </w:r>
      <w:r w:rsidR="00FB55CC" w:rsidRPr="00997CF4">
        <w:rPr>
          <w:sz w:val="20"/>
          <w:szCs w:val="20"/>
        </w:rPr>
        <w:t xml:space="preserve"> explicitement mentionné</w:t>
      </w:r>
      <w:r w:rsidR="00F3280B" w:rsidRPr="00997CF4">
        <w:rPr>
          <w:sz w:val="20"/>
          <w:szCs w:val="20"/>
        </w:rPr>
        <w:t>s</w:t>
      </w:r>
      <w:r w:rsidR="00FB55CC" w:rsidRPr="00997CF4">
        <w:rPr>
          <w:sz w:val="20"/>
          <w:szCs w:val="20"/>
        </w:rPr>
        <w:t xml:space="preserve"> dans </w:t>
      </w:r>
      <w:r w:rsidR="000E460C" w:rsidRPr="00997CF4">
        <w:rPr>
          <w:sz w:val="20"/>
          <w:szCs w:val="20"/>
        </w:rPr>
        <w:t xml:space="preserve">cette annexe pourra faire l’objet d’un argumentaire spécifique. </w:t>
      </w:r>
      <w:r w:rsidR="00DF0BD7" w:rsidRPr="00997CF4">
        <w:rPr>
          <w:sz w:val="20"/>
          <w:szCs w:val="20"/>
        </w:rPr>
        <w:t xml:space="preserve">En cas de doute sur l’éligibilité d’un sujet de thèse, </w:t>
      </w:r>
      <w:r w:rsidR="00002715" w:rsidRPr="00997CF4">
        <w:rPr>
          <w:sz w:val="20"/>
          <w:szCs w:val="20"/>
        </w:rPr>
        <w:t>vous pouvez également contacter</w:t>
      </w:r>
      <w:r w:rsidR="00DF0BD7" w:rsidRPr="00997CF4">
        <w:rPr>
          <w:sz w:val="20"/>
          <w:szCs w:val="20"/>
        </w:rPr>
        <w:t xml:space="preserve"> la direction de l’institut (isfin-direction@univ-amu.fr).</w:t>
      </w:r>
    </w:p>
    <w:p w14:paraId="145D7D01" w14:textId="77777777" w:rsidR="00FC4FA4" w:rsidRPr="00997CF4" w:rsidRDefault="00FC4FA4" w:rsidP="00277F6E">
      <w:pPr>
        <w:tabs>
          <w:tab w:val="left" w:pos="2976"/>
        </w:tabs>
        <w:rPr>
          <w:sz w:val="20"/>
          <w:szCs w:val="20"/>
        </w:rPr>
      </w:pPr>
    </w:p>
    <w:p w14:paraId="61915977" w14:textId="77777777" w:rsidR="00FC4FA4" w:rsidRPr="00997CF4" w:rsidRDefault="00FC4FA4" w:rsidP="00437BB8">
      <w:pPr>
        <w:pStyle w:val="Titre4"/>
        <w:numPr>
          <w:ilvl w:val="0"/>
          <w:numId w:val="0"/>
        </w:numPr>
        <w:ind w:left="864" w:hanging="864"/>
        <w:rPr>
          <w:sz w:val="20"/>
          <w:szCs w:val="20"/>
        </w:rPr>
      </w:pPr>
      <w:r w:rsidRPr="00997CF4">
        <w:rPr>
          <w:sz w:val="20"/>
          <w:szCs w:val="20"/>
        </w:rPr>
        <w:t>Physique des plasmas de bord et interactions plasma paroi</w:t>
      </w:r>
    </w:p>
    <w:p w14:paraId="20221CB9" w14:textId="0178331E" w:rsidR="00FC4FA4" w:rsidRPr="00997CF4" w:rsidRDefault="00263084" w:rsidP="00FC4FA4">
      <w:pPr>
        <w:pStyle w:val="Paragraphedeliste"/>
        <w:numPr>
          <w:ilvl w:val="0"/>
          <w:numId w:val="9"/>
        </w:numPr>
        <w:ind w:left="360"/>
        <w:rPr>
          <w:sz w:val="20"/>
          <w:szCs w:val="20"/>
        </w:rPr>
      </w:pPr>
      <w:r w:rsidRPr="00997CF4">
        <w:rPr>
          <w:sz w:val="20"/>
          <w:szCs w:val="20"/>
        </w:rPr>
        <w:t>M</w:t>
      </w:r>
      <w:r w:rsidR="00FC4FA4" w:rsidRPr="00997CF4">
        <w:rPr>
          <w:sz w:val="20"/>
          <w:szCs w:val="20"/>
        </w:rPr>
        <w:t>odélisation du transport turbulent perpendiculaire aux lignes de champs magnétiques (incluant l'étude de la transition L-H)</w:t>
      </w:r>
    </w:p>
    <w:p w14:paraId="57B4ADA9" w14:textId="77777777" w:rsidR="00FC4FA4" w:rsidRPr="00997CF4" w:rsidRDefault="00FC4FA4" w:rsidP="00B23B2A">
      <w:pPr>
        <w:pStyle w:val="Paragraphedeliste"/>
        <w:numPr>
          <w:ilvl w:val="0"/>
          <w:numId w:val="9"/>
        </w:numPr>
        <w:ind w:left="360"/>
        <w:rPr>
          <w:sz w:val="20"/>
          <w:szCs w:val="20"/>
        </w:rPr>
      </w:pPr>
      <w:r w:rsidRPr="00997CF4">
        <w:rPr>
          <w:sz w:val="20"/>
          <w:szCs w:val="20"/>
        </w:rPr>
        <w:t>Compréhension des phénomènes physique</w:t>
      </w:r>
      <w:r w:rsidR="00B178ED" w:rsidRPr="00997CF4">
        <w:rPr>
          <w:sz w:val="20"/>
          <w:szCs w:val="20"/>
        </w:rPr>
        <w:t>s</w:t>
      </w:r>
      <w:r w:rsidRPr="00997CF4">
        <w:rPr>
          <w:sz w:val="20"/>
          <w:szCs w:val="20"/>
        </w:rPr>
        <w:t xml:space="preserve"> et physico-chimiques entre le plasma et les parois</w:t>
      </w:r>
      <w:r w:rsidR="00B23B2A" w:rsidRPr="00997CF4">
        <w:rPr>
          <w:sz w:val="20"/>
          <w:szCs w:val="20"/>
        </w:rPr>
        <w:t xml:space="preserve"> </w:t>
      </w:r>
      <w:r w:rsidRPr="00997CF4">
        <w:rPr>
          <w:sz w:val="20"/>
          <w:szCs w:val="20"/>
        </w:rPr>
        <w:t xml:space="preserve">(rétention, </w:t>
      </w:r>
      <w:proofErr w:type="spellStart"/>
      <w:r w:rsidRPr="00997CF4">
        <w:rPr>
          <w:sz w:val="20"/>
          <w:szCs w:val="20"/>
        </w:rPr>
        <w:t>perméation</w:t>
      </w:r>
      <w:proofErr w:type="spellEnd"/>
      <w:r w:rsidRPr="00997CF4">
        <w:rPr>
          <w:sz w:val="20"/>
          <w:szCs w:val="20"/>
        </w:rPr>
        <w:t>, érosion, déposition</w:t>
      </w:r>
      <w:r w:rsidR="00B178ED" w:rsidRPr="00997CF4">
        <w:rPr>
          <w:sz w:val="20"/>
          <w:szCs w:val="20"/>
        </w:rPr>
        <w:t>,</w:t>
      </w:r>
      <w:r w:rsidRPr="00997CF4">
        <w:rPr>
          <w:sz w:val="20"/>
          <w:szCs w:val="20"/>
        </w:rPr>
        <w:t xml:space="preserve"> ...) par des études expérimentales en laboratoire et en tokamak</w:t>
      </w:r>
    </w:p>
    <w:p w14:paraId="49771F09" w14:textId="77777777" w:rsidR="00FC4FA4" w:rsidRPr="00997CF4" w:rsidRDefault="00FC4FA4" w:rsidP="00FC4FA4">
      <w:pPr>
        <w:pStyle w:val="Paragraphedeliste"/>
        <w:numPr>
          <w:ilvl w:val="0"/>
          <w:numId w:val="9"/>
        </w:numPr>
        <w:ind w:left="360"/>
        <w:rPr>
          <w:sz w:val="20"/>
          <w:szCs w:val="20"/>
        </w:rPr>
      </w:pPr>
      <w:r w:rsidRPr="00997CF4">
        <w:rPr>
          <w:sz w:val="20"/>
          <w:szCs w:val="20"/>
        </w:rPr>
        <w:t>Amélioration de la prise en compte des transitions fluide / cinétique et d'effets de transport non local dans la modélisation fluide</w:t>
      </w:r>
    </w:p>
    <w:p w14:paraId="79EE72A9" w14:textId="77777777" w:rsidR="00FC4FA4" w:rsidRPr="00997CF4" w:rsidRDefault="00FC4FA4" w:rsidP="00FC4FA4">
      <w:pPr>
        <w:pStyle w:val="Paragraphedeliste"/>
        <w:numPr>
          <w:ilvl w:val="0"/>
          <w:numId w:val="9"/>
        </w:numPr>
        <w:ind w:left="360"/>
        <w:rPr>
          <w:sz w:val="20"/>
          <w:szCs w:val="20"/>
        </w:rPr>
      </w:pPr>
      <w:r w:rsidRPr="00997CF4">
        <w:rPr>
          <w:sz w:val="20"/>
          <w:szCs w:val="20"/>
        </w:rPr>
        <w:t>Capacité à modéliser des phases transitoires d'évolution de l'équilibre magnétique (</w:t>
      </w:r>
      <w:proofErr w:type="spellStart"/>
      <w:r w:rsidRPr="00997CF4">
        <w:rPr>
          <w:sz w:val="20"/>
          <w:szCs w:val="20"/>
        </w:rPr>
        <w:t>ramp</w:t>
      </w:r>
      <w:proofErr w:type="spellEnd"/>
      <w:r w:rsidRPr="00997CF4">
        <w:rPr>
          <w:sz w:val="20"/>
          <w:szCs w:val="20"/>
        </w:rPr>
        <w:t>-up, perturbations magnétiques résonantes, ...)</w:t>
      </w:r>
    </w:p>
    <w:p w14:paraId="4BB1A7CB" w14:textId="77777777" w:rsidR="00DC70E7" w:rsidRPr="00997CF4" w:rsidRDefault="00DC70E7" w:rsidP="00FC4FA4">
      <w:pPr>
        <w:pStyle w:val="Paragraphedeliste"/>
        <w:numPr>
          <w:ilvl w:val="0"/>
          <w:numId w:val="9"/>
        </w:numPr>
        <w:ind w:left="360"/>
        <w:rPr>
          <w:sz w:val="20"/>
          <w:szCs w:val="20"/>
        </w:rPr>
      </w:pPr>
      <w:r w:rsidRPr="00997CF4">
        <w:rPr>
          <w:sz w:val="20"/>
          <w:szCs w:val="20"/>
        </w:rPr>
        <w:t>…</w:t>
      </w:r>
    </w:p>
    <w:p w14:paraId="797EEDE2" w14:textId="77777777" w:rsidR="00FC4FA4" w:rsidRPr="00997CF4" w:rsidRDefault="00FC4FA4" w:rsidP="00FC4FA4">
      <w:pPr>
        <w:rPr>
          <w:color w:val="000000" w:themeColor="text1"/>
          <w:sz w:val="20"/>
          <w:szCs w:val="20"/>
        </w:rPr>
      </w:pPr>
    </w:p>
    <w:p w14:paraId="157900D3" w14:textId="77777777" w:rsidR="00FC4FA4" w:rsidRPr="00997CF4" w:rsidRDefault="00FC4FA4" w:rsidP="00437BB8">
      <w:pPr>
        <w:pStyle w:val="Titre4"/>
        <w:numPr>
          <w:ilvl w:val="0"/>
          <w:numId w:val="0"/>
        </w:numPr>
        <w:ind w:left="864" w:hanging="864"/>
        <w:rPr>
          <w:sz w:val="20"/>
          <w:szCs w:val="20"/>
        </w:rPr>
      </w:pPr>
      <w:r w:rsidRPr="00997CF4">
        <w:rPr>
          <w:sz w:val="20"/>
          <w:szCs w:val="20"/>
        </w:rPr>
        <w:t xml:space="preserve">Physique du </w:t>
      </w:r>
      <w:proofErr w:type="spellStart"/>
      <w:r w:rsidRPr="00997CF4">
        <w:rPr>
          <w:sz w:val="20"/>
          <w:szCs w:val="20"/>
        </w:rPr>
        <w:t>conﬁnement</w:t>
      </w:r>
      <w:proofErr w:type="spellEnd"/>
      <w:r w:rsidRPr="00997CF4">
        <w:rPr>
          <w:sz w:val="20"/>
          <w:szCs w:val="20"/>
        </w:rPr>
        <w:t xml:space="preserve"> des plasmas magnétisés</w:t>
      </w:r>
    </w:p>
    <w:p w14:paraId="5E214CBB" w14:textId="77777777" w:rsidR="00FC4FA4" w:rsidRPr="00997CF4" w:rsidRDefault="00FC4FA4" w:rsidP="00FC4FA4">
      <w:pPr>
        <w:pStyle w:val="Paragraphedeliste"/>
        <w:numPr>
          <w:ilvl w:val="0"/>
          <w:numId w:val="7"/>
        </w:numPr>
        <w:rPr>
          <w:sz w:val="20"/>
          <w:szCs w:val="20"/>
        </w:rPr>
      </w:pPr>
      <w:proofErr w:type="spellStart"/>
      <w:r w:rsidRPr="00997CF4">
        <w:rPr>
          <w:bCs/>
          <w:sz w:val="20"/>
          <w:szCs w:val="20"/>
        </w:rPr>
        <w:t>Etudes</w:t>
      </w:r>
      <w:proofErr w:type="spellEnd"/>
      <w:r w:rsidRPr="00997CF4">
        <w:rPr>
          <w:bCs/>
          <w:sz w:val="20"/>
          <w:szCs w:val="20"/>
        </w:rPr>
        <w:t xml:space="preserve"> des effets isotopiques avec la réaction D-T </w:t>
      </w:r>
      <w:r w:rsidRPr="00997CF4">
        <w:rPr>
          <w:sz w:val="20"/>
          <w:szCs w:val="20"/>
        </w:rPr>
        <w:t>pour une meilleure compréhension de l’impact de la masse de l’isotope sur le transport et le confinement, un contrôle de la densité du plasma (variation du transport de particules au bord du plasma en fonction de l’isotope, transport des neutres dans le SOL, interaction plasma paroi (recyclage, i.e. réflexion des neutres sur la paroi), efficacité de pompage) </w:t>
      </w:r>
    </w:p>
    <w:p w14:paraId="3E8996F9" w14:textId="7074220B" w:rsidR="00FC4FA4" w:rsidRPr="00997CF4" w:rsidRDefault="00B44C06" w:rsidP="00B23B2A">
      <w:pPr>
        <w:pStyle w:val="Paragraphedeliste"/>
        <w:numPr>
          <w:ilvl w:val="0"/>
          <w:numId w:val="7"/>
        </w:numPr>
        <w:rPr>
          <w:sz w:val="20"/>
          <w:szCs w:val="20"/>
        </w:rPr>
      </w:pPr>
      <w:r w:rsidRPr="00997CF4">
        <w:rPr>
          <w:bCs/>
          <w:sz w:val="20"/>
          <w:szCs w:val="20"/>
        </w:rPr>
        <w:t>M</w:t>
      </w:r>
      <w:r w:rsidR="00FC4FA4" w:rsidRPr="00997CF4">
        <w:rPr>
          <w:bCs/>
          <w:sz w:val="20"/>
          <w:szCs w:val="20"/>
        </w:rPr>
        <w:t xml:space="preserve">odélisation intégrée </w:t>
      </w:r>
      <w:r w:rsidR="00FC4FA4" w:rsidRPr="00997CF4">
        <w:rPr>
          <w:sz w:val="20"/>
          <w:szCs w:val="20"/>
        </w:rPr>
        <w:t>pour le développement de scénario et de plus en plus pour l’interprétation des expériences (prise en compte de la MHD (dents-de-scie, îlots), phases transitoires (</w:t>
      </w:r>
      <w:proofErr w:type="spellStart"/>
      <w:r w:rsidR="00FC4FA4" w:rsidRPr="00997CF4">
        <w:rPr>
          <w:sz w:val="20"/>
          <w:szCs w:val="20"/>
        </w:rPr>
        <w:t>ramp</w:t>
      </w:r>
      <w:proofErr w:type="spellEnd"/>
      <w:r w:rsidR="00FC4FA4" w:rsidRPr="00997CF4">
        <w:rPr>
          <w:sz w:val="20"/>
          <w:szCs w:val="20"/>
        </w:rPr>
        <w:t>-up/down), barrières de transport, articulation SOL/bord/cœur) avec des améliorations des modèles réduits utilisés (précision et/ou rapidité d'exécution)</w:t>
      </w:r>
    </w:p>
    <w:p w14:paraId="3F719DA8" w14:textId="77777777" w:rsidR="00DC70E7" w:rsidRPr="00997CF4" w:rsidRDefault="00DC70E7" w:rsidP="00B23B2A">
      <w:pPr>
        <w:pStyle w:val="Paragraphedeliste"/>
        <w:numPr>
          <w:ilvl w:val="0"/>
          <w:numId w:val="7"/>
        </w:numPr>
        <w:rPr>
          <w:sz w:val="20"/>
          <w:szCs w:val="20"/>
        </w:rPr>
      </w:pPr>
      <w:r w:rsidRPr="00997CF4">
        <w:rPr>
          <w:bCs/>
          <w:sz w:val="20"/>
          <w:szCs w:val="20"/>
        </w:rPr>
        <w:t>…</w:t>
      </w:r>
    </w:p>
    <w:p w14:paraId="04BA0FA6" w14:textId="77777777" w:rsidR="00B23B2A" w:rsidRPr="00997CF4" w:rsidRDefault="00B23B2A" w:rsidP="00B23B2A">
      <w:pPr>
        <w:pStyle w:val="Paragraphedeliste"/>
        <w:ind w:left="360"/>
        <w:rPr>
          <w:sz w:val="20"/>
          <w:szCs w:val="20"/>
        </w:rPr>
      </w:pPr>
    </w:p>
    <w:p w14:paraId="70F71012" w14:textId="77777777" w:rsidR="00FC4FA4" w:rsidRPr="00997CF4" w:rsidRDefault="00FC4FA4" w:rsidP="00437BB8">
      <w:pPr>
        <w:pStyle w:val="Titre4"/>
        <w:numPr>
          <w:ilvl w:val="0"/>
          <w:numId w:val="0"/>
        </w:numPr>
        <w:rPr>
          <w:sz w:val="20"/>
          <w:szCs w:val="20"/>
        </w:rPr>
      </w:pPr>
      <w:r w:rsidRPr="00997CF4">
        <w:rPr>
          <w:sz w:val="20"/>
          <w:szCs w:val="20"/>
        </w:rPr>
        <w:t>Instrumentation et détection nucléaires</w:t>
      </w:r>
    </w:p>
    <w:p w14:paraId="491DD27F" w14:textId="0582F44E" w:rsidR="00FC4FA4" w:rsidRPr="00812DBE" w:rsidRDefault="00FC4FA4" w:rsidP="00812DBE">
      <w:pPr>
        <w:pStyle w:val="Paragraphedeliste"/>
        <w:numPr>
          <w:ilvl w:val="0"/>
          <w:numId w:val="10"/>
        </w:numPr>
        <w:rPr>
          <w:sz w:val="20"/>
          <w:szCs w:val="20"/>
        </w:rPr>
      </w:pPr>
      <w:r w:rsidRPr="00997CF4">
        <w:rPr>
          <w:bCs/>
          <w:sz w:val="20"/>
          <w:szCs w:val="20"/>
        </w:rPr>
        <w:t>Conception de capteurs/détecteurs innovants</w:t>
      </w:r>
      <w:r w:rsidRPr="00997CF4">
        <w:rPr>
          <w:sz w:val="20"/>
          <w:szCs w:val="20"/>
        </w:rPr>
        <w:t xml:space="preserve"> </w:t>
      </w:r>
      <w:r w:rsidRPr="00997CF4">
        <w:rPr>
          <w:bCs/>
          <w:sz w:val="20"/>
          <w:szCs w:val="20"/>
        </w:rPr>
        <w:t xml:space="preserve">de plus en plus miniaturisés (nucléaires, thermiques, …) </w:t>
      </w:r>
      <w:r w:rsidRPr="00997CF4">
        <w:rPr>
          <w:sz w:val="20"/>
          <w:szCs w:val="20"/>
        </w:rPr>
        <w:t xml:space="preserve">pour la réalisation de mesures en ligne de conditions expérimentales, le suivi du comportement de matériaux/combustibles et le contrôle de paramètres dans des réacteurs nucléaires (fission et fusion) (modélisation, caractérisation et étalonnage en laboratoire, qualification/validation en conditions réelles, couplage de méthodes et techniques) </w:t>
      </w:r>
    </w:p>
    <w:p w14:paraId="18213665" w14:textId="77777777" w:rsidR="00DC70E7" w:rsidRPr="00997CF4" w:rsidRDefault="00FC4FA4" w:rsidP="00FC4FA4">
      <w:pPr>
        <w:pStyle w:val="Paragraphedeliste"/>
        <w:numPr>
          <w:ilvl w:val="0"/>
          <w:numId w:val="10"/>
        </w:numPr>
        <w:rPr>
          <w:sz w:val="20"/>
          <w:szCs w:val="20"/>
        </w:rPr>
      </w:pPr>
      <w:r w:rsidRPr="00997CF4">
        <w:rPr>
          <w:sz w:val="20"/>
          <w:szCs w:val="20"/>
        </w:rPr>
        <w:t>Développement d’interfaces électroniques innovantes basées sur la conception de circuits permettant le conditionnement des capteurs/détecteurs, le traitement du signal pour améliorer les performances des capteurs/détecteurs (discrimination/sélectivité, amplification, filtrage, …) et résistant aux effets des radiations</w:t>
      </w:r>
    </w:p>
    <w:p w14:paraId="4D307584" w14:textId="77777777" w:rsidR="00DC70E7" w:rsidRPr="00997CF4" w:rsidRDefault="00DC70E7" w:rsidP="001321F9">
      <w:pPr>
        <w:rPr>
          <w:sz w:val="20"/>
          <w:szCs w:val="20"/>
        </w:rPr>
      </w:pPr>
    </w:p>
    <w:p w14:paraId="571924F7" w14:textId="77777777" w:rsidR="00FC4FA4" w:rsidRPr="00997CF4" w:rsidRDefault="00DC70E7" w:rsidP="00FC4FA4">
      <w:pPr>
        <w:pStyle w:val="Paragraphedeliste"/>
        <w:numPr>
          <w:ilvl w:val="0"/>
          <w:numId w:val="10"/>
        </w:numPr>
        <w:rPr>
          <w:sz w:val="20"/>
          <w:szCs w:val="20"/>
        </w:rPr>
      </w:pPr>
      <w:r w:rsidRPr="00997CF4">
        <w:rPr>
          <w:sz w:val="20"/>
          <w:szCs w:val="20"/>
        </w:rPr>
        <w:t>…</w:t>
      </w:r>
      <w:r w:rsidR="00FC4FA4" w:rsidRPr="00997CF4">
        <w:rPr>
          <w:sz w:val="20"/>
          <w:szCs w:val="20"/>
        </w:rPr>
        <w:cr/>
      </w:r>
    </w:p>
    <w:p w14:paraId="7AABF3AA" w14:textId="77777777" w:rsidR="00FC4FA4" w:rsidRPr="00997CF4" w:rsidRDefault="00FC4FA4" w:rsidP="00437BB8">
      <w:pPr>
        <w:pStyle w:val="Titre4"/>
        <w:numPr>
          <w:ilvl w:val="0"/>
          <w:numId w:val="0"/>
        </w:numPr>
        <w:ind w:left="864" w:hanging="864"/>
        <w:rPr>
          <w:sz w:val="20"/>
          <w:szCs w:val="20"/>
        </w:rPr>
      </w:pPr>
      <w:r w:rsidRPr="00997CF4">
        <w:rPr>
          <w:sz w:val="20"/>
          <w:szCs w:val="20"/>
        </w:rPr>
        <w:t>Matériaux et Structures</w:t>
      </w:r>
    </w:p>
    <w:p w14:paraId="31AFBC17" w14:textId="77777777" w:rsidR="00FC4FA4" w:rsidRPr="00997CF4" w:rsidRDefault="00FC4FA4" w:rsidP="00FC4FA4">
      <w:pPr>
        <w:pStyle w:val="Paragraphedeliste"/>
        <w:numPr>
          <w:ilvl w:val="0"/>
          <w:numId w:val="11"/>
        </w:numPr>
        <w:rPr>
          <w:sz w:val="20"/>
          <w:szCs w:val="20"/>
        </w:rPr>
      </w:pPr>
      <w:r w:rsidRPr="00997CF4">
        <w:rPr>
          <w:sz w:val="20"/>
          <w:szCs w:val="20"/>
        </w:rPr>
        <w:t xml:space="preserve">Compréhension et caractérisation du comportement des matériaux et des structures (du combustible aux enceintes de </w:t>
      </w:r>
      <w:proofErr w:type="spellStart"/>
      <w:r w:rsidRPr="00997CF4">
        <w:rPr>
          <w:sz w:val="20"/>
          <w:szCs w:val="20"/>
        </w:rPr>
        <w:t>conﬁnement</w:t>
      </w:r>
      <w:proofErr w:type="spellEnd"/>
      <w:r w:rsidRPr="00997CF4">
        <w:rPr>
          <w:sz w:val="20"/>
          <w:szCs w:val="20"/>
        </w:rPr>
        <w:t xml:space="preserve">) sous contraintes mécaniques, thermiques, nucléaires, </w:t>
      </w:r>
      <w:proofErr w:type="spellStart"/>
      <w:r w:rsidRPr="00997CF4">
        <w:rPr>
          <w:sz w:val="20"/>
          <w:szCs w:val="20"/>
        </w:rPr>
        <w:t>multiphysiques</w:t>
      </w:r>
      <w:proofErr w:type="spellEnd"/>
      <w:r w:rsidR="008D4B8F" w:rsidRPr="00997CF4">
        <w:rPr>
          <w:sz w:val="20"/>
          <w:szCs w:val="20"/>
        </w:rPr>
        <w:t xml:space="preserve">, </w:t>
      </w:r>
      <w:r w:rsidRPr="00997CF4">
        <w:rPr>
          <w:sz w:val="20"/>
          <w:szCs w:val="20"/>
        </w:rPr>
        <w:t>...</w:t>
      </w:r>
      <w:r w:rsidR="008D4B8F" w:rsidRPr="00997CF4">
        <w:rPr>
          <w:sz w:val="20"/>
          <w:szCs w:val="20"/>
        </w:rPr>
        <w:t xml:space="preserve"> </w:t>
      </w:r>
      <w:r w:rsidRPr="00997CF4">
        <w:rPr>
          <w:sz w:val="20"/>
          <w:szCs w:val="20"/>
        </w:rPr>
        <w:t>à l'échelle micro, méso, macro et couplage de ces différentes échelles par modélisation théoriques et numériques</w:t>
      </w:r>
    </w:p>
    <w:p w14:paraId="3DCF9798" w14:textId="77777777" w:rsidR="00FC4FA4" w:rsidRPr="00997CF4" w:rsidRDefault="00FC4FA4" w:rsidP="00FC4FA4">
      <w:pPr>
        <w:pStyle w:val="Paragraphedeliste"/>
        <w:numPr>
          <w:ilvl w:val="0"/>
          <w:numId w:val="11"/>
        </w:numPr>
        <w:rPr>
          <w:sz w:val="20"/>
          <w:szCs w:val="20"/>
        </w:rPr>
      </w:pPr>
      <w:r w:rsidRPr="00997CF4">
        <w:rPr>
          <w:sz w:val="20"/>
          <w:szCs w:val="20"/>
        </w:rPr>
        <w:t>Caractérisation, contrôle et surveillance des matériaux/structures (CND) par des méthodes acoustiques ultrasonores actives ou passives. Compréhension phénoménologique avec expérimentations (échelle réduite, échelle 1, en similitude), modélisations numériques et traitements des signaux avancés</w:t>
      </w:r>
    </w:p>
    <w:p w14:paraId="5FF788DE" w14:textId="77777777" w:rsidR="00DC70E7" w:rsidRPr="00997CF4" w:rsidRDefault="00DC70E7" w:rsidP="00FC4FA4">
      <w:pPr>
        <w:pStyle w:val="Paragraphedeliste"/>
        <w:numPr>
          <w:ilvl w:val="0"/>
          <w:numId w:val="11"/>
        </w:numPr>
        <w:rPr>
          <w:sz w:val="20"/>
          <w:szCs w:val="20"/>
        </w:rPr>
      </w:pPr>
      <w:r w:rsidRPr="00997CF4">
        <w:rPr>
          <w:sz w:val="20"/>
          <w:szCs w:val="20"/>
        </w:rPr>
        <w:t>…</w:t>
      </w:r>
    </w:p>
    <w:p w14:paraId="1FFA44E0" w14:textId="77777777" w:rsidR="00812DBE" w:rsidRDefault="00812DBE" w:rsidP="00812DBE">
      <w:pPr>
        <w:pStyle w:val="Titre4"/>
        <w:numPr>
          <w:ilvl w:val="0"/>
          <w:numId w:val="0"/>
        </w:numPr>
        <w:rPr>
          <w:sz w:val="20"/>
          <w:szCs w:val="20"/>
        </w:rPr>
      </w:pPr>
    </w:p>
    <w:p w14:paraId="364AA702" w14:textId="0BE309C3" w:rsidR="00FC4FA4" w:rsidRPr="00997CF4" w:rsidRDefault="00FC4FA4" w:rsidP="00812DBE">
      <w:pPr>
        <w:pStyle w:val="Titre4"/>
        <w:numPr>
          <w:ilvl w:val="0"/>
          <w:numId w:val="0"/>
        </w:numPr>
        <w:rPr>
          <w:sz w:val="20"/>
          <w:szCs w:val="20"/>
        </w:rPr>
      </w:pPr>
      <w:r w:rsidRPr="00997CF4">
        <w:rPr>
          <w:sz w:val="20"/>
          <w:szCs w:val="20"/>
        </w:rPr>
        <w:t xml:space="preserve">Axe transverse Diagnostics thermiques et propriétés </w:t>
      </w:r>
      <w:proofErr w:type="spellStart"/>
      <w:r w:rsidRPr="00997CF4">
        <w:rPr>
          <w:sz w:val="20"/>
          <w:szCs w:val="20"/>
        </w:rPr>
        <w:t>thermophysiques</w:t>
      </w:r>
      <w:proofErr w:type="spellEnd"/>
    </w:p>
    <w:p w14:paraId="68F5C2F4" w14:textId="77777777" w:rsidR="00FC4FA4" w:rsidRPr="00997CF4" w:rsidRDefault="00FC4FA4" w:rsidP="00FC4FA4">
      <w:pPr>
        <w:pStyle w:val="Paragraphedeliste"/>
        <w:numPr>
          <w:ilvl w:val="0"/>
          <w:numId w:val="12"/>
        </w:numPr>
        <w:ind w:left="360"/>
        <w:rPr>
          <w:sz w:val="20"/>
          <w:szCs w:val="20"/>
        </w:rPr>
      </w:pPr>
      <w:r w:rsidRPr="00997CF4">
        <w:rPr>
          <w:sz w:val="20"/>
          <w:szCs w:val="20"/>
        </w:rPr>
        <w:t>Analyse de l’évolution des propriétés thermiques des matériaux avant et après utilisation dans les installations nucléaires (fission et fusion)</w:t>
      </w:r>
    </w:p>
    <w:p w14:paraId="3744F291" w14:textId="77777777" w:rsidR="00FC4FA4" w:rsidRPr="00997CF4" w:rsidRDefault="00FC4FA4" w:rsidP="00FC4FA4">
      <w:pPr>
        <w:pStyle w:val="Paragraphedeliste"/>
        <w:numPr>
          <w:ilvl w:val="1"/>
          <w:numId w:val="9"/>
        </w:numPr>
        <w:rPr>
          <w:sz w:val="20"/>
          <w:szCs w:val="20"/>
        </w:rPr>
      </w:pPr>
      <w:r w:rsidRPr="00997CF4">
        <w:rPr>
          <w:sz w:val="20"/>
          <w:szCs w:val="20"/>
        </w:rPr>
        <w:t>Expériences croisées en matière de diagnostics thermiques dans les installations nucléaires pour transposer les méthodes et techniques (thermographie IR, fibre à réseau de Bragg)</w:t>
      </w:r>
    </w:p>
    <w:p w14:paraId="6B1A7C0A" w14:textId="77777777" w:rsidR="00FC4FA4" w:rsidRPr="00997CF4" w:rsidRDefault="00FC4FA4" w:rsidP="00FC4FA4">
      <w:pPr>
        <w:pStyle w:val="Paragraphedeliste"/>
        <w:numPr>
          <w:ilvl w:val="1"/>
          <w:numId w:val="9"/>
        </w:numPr>
        <w:rPr>
          <w:sz w:val="20"/>
          <w:szCs w:val="20"/>
        </w:rPr>
      </w:pPr>
      <w:r w:rsidRPr="00997CF4">
        <w:rPr>
          <w:sz w:val="20"/>
          <w:szCs w:val="20"/>
        </w:rPr>
        <w:t>Caractérisations des propriétés thermodynamiques de matériaux inorganiques et de systèmes chimiques (déchets + matrice vitreuse) jusqu’à des hautes températures pour la compréhension de phénomènes complexes (compréhension des interactions et des équilibres entre phases</w:t>
      </w:r>
      <w:r w:rsidR="00CD6DAB" w:rsidRPr="00997CF4">
        <w:rPr>
          <w:sz w:val="20"/>
          <w:szCs w:val="20"/>
        </w:rPr>
        <w:t xml:space="preserve"> </w:t>
      </w:r>
      <w:r w:rsidRPr="00997CF4">
        <w:rPr>
          <w:sz w:val="20"/>
          <w:szCs w:val="20"/>
        </w:rPr>
        <w:t>: séparations de phases dans le liquide verrier ou le verre, précipitation de phases cristallines) pouvant affecter à la fois le procédé de vitrification et la durabilité des colis de déchets</w:t>
      </w:r>
    </w:p>
    <w:p w14:paraId="721583E4" w14:textId="77777777" w:rsidR="00DC70E7" w:rsidRPr="00997CF4" w:rsidRDefault="00DC70E7" w:rsidP="00FC4FA4">
      <w:pPr>
        <w:pStyle w:val="Paragraphedeliste"/>
        <w:numPr>
          <w:ilvl w:val="1"/>
          <w:numId w:val="9"/>
        </w:numPr>
        <w:rPr>
          <w:sz w:val="20"/>
          <w:szCs w:val="20"/>
        </w:rPr>
      </w:pPr>
      <w:r w:rsidRPr="00997CF4">
        <w:rPr>
          <w:sz w:val="20"/>
          <w:szCs w:val="20"/>
        </w:rPr>
        <w:t>…</w:t>
      </w:r>
    </w:p>
    <w:p w14:paraId="3E71B033" w14:textId="77777777" w:rsidR="00FC4FA4" w:rsidRPr="00997CF4" w:rsidRDefault="00FC4FA4" w:rsidP="00FC4FA4">
      <w:pPr>
        <w:jc w:val="both"/>
        <w:rPr>
          <w:b/>
          <w:color w:val="000000" w:themeColor="text1"/>
          <w:sz w:val="20"/>
          <w:szCs w:val="20"/>
        </w:rPr>
      </w:pPr>
    </w:p>
    <w:p w14:paraId="2A815D6F" w14:textId="77777777" w:rsidR="00FC4FA4" w:rsidRPr="00997CF4" w:rsidRDefault="00FC4FA4" w:rsidP="00B23B2A">
      <w:pPr>
        <w:pStyle w:val="Titre4"/>
        <w:numPr>
          <w:ilvl w:val="0"/>
          <w:numId w:val="0"/>
        </w:numPr>
        <w:ind w:left="864" w:hanging="864"/>
        <w:rPr>
          <w:sz w:val="20"/>
          <w:szCs w:val="20"/>
        </w:rPr>
      </w:pPr>
      <w:r w:rsidRPr="00997CF4">
        <w:rPr>
          <w:sz w:val="20"/>
          <w:szCs w:val="20"/>
        </w:rPr>
        <w:t>Axe transverse Sciences Humaines et Sociales</w:t>
      </w:r>
    </w:p>
    <w:p w14:paraId="530B142B" w14:textId="5ADCF756" w:rsidR="00435008" w:rsidRPr="00812DBE" w:rsidRDefault="00CC54CB" w:rsidP="00812DBE">
      <w:pPr>
        <w:pStyle w:val="Paragraphedeliste"/>
        <w:numPr>
          <w:ilvl w:val="1"/>
          <w:numId w:val="9"/>
        </w:numPr>
        <w:rPr>
          <w:sz w:val="20"/>
          <w:szCs w:val="20"/>
        </w:rPr>
      </w:pPr>
      <w:r w:rsidRPr="00812DBE">
        <w:rPr>
          <w:sz w:val="20"/>
          <w:szCs w:val="20"/>
        </w:rPr>
        <w:t>Favoriser l’émergence de projets pluri- puis interdisciplinaires intégrant pleinement les aspects pertinents de recherche en sciences humaines et soc</w:t>
      </w:r>
      <w:r w:rsidR="002D36D6" w:rsidRPr="00812DBE">
        <w:rPr>
          <w:sz w:val="20"/>
          <w:szCs w:val="20"/>
        </w:rPr>
        <w:t>iales (par exemple, des aspects</w:t>
      </w:r>
      <w:r w:rsidRPr="00812DBE">
        <w:rPr>
          <w:sz w:val="20"/>
          <w:szCs w:val="20"/>
        </w:rPr>
        <w:t xml:space="preserve"> liés</w:t>
      </w:r>
      <w:r w:rsidR="00403D08" w:rsidRPr="00812DBE">
        <w:rPr>
          <w:sz w:val="20"/>
          <w:szCs w:val="20"/>
        </w:rPr>
        <w:t xml:space="preserve"> à la problématique</w:t>
      </w:r>
      <w:r w:rsidR="00DD0B9B" w:rsidRPr="00812DBE">
        <w:rPr>
          <w:sz w:val="20"/>
          <w:szCs w:val="20"/>
        </w:rPr>
        <w:t xml:space="preserve"> </w:t>
      </w:r>
      <w:r w:rsidR="00403D08" w:rsidRPr="00812DBE">
        <w:rPr>
          <w:sz w:val="20"/>
          <w:szCs w:val="20"/>
        </w:rPr>
        <w:t>des</w:t>
      </w:r>
      <w:r w:rsidR="00DD0B9B" w:rsidRPr="00812DBE">
        <w:rPr>
          <w:sz w:val="20"/>
          <w:szCs w:val="20"/>
        </w:rPr>
        <w:t xml:space="preserve"> déchets</w:t>
      </w:r>
      <w:r w:rsidR="00403D08" w:rsidRPr="00812DBE">
        <w:rPr>
          <w:sz w:val="20"/>
          <w:szCs w:val="20"/>
        </w:rPr>
        <w:t xml:space="preserve"> radioactifs (notamment de</w:t>
      </w:r>
      <w:r w:rsidR="00DD0B9B" w:rsidRPr="00812DBE">
        <w:rPr>
          <w:sz w:val="20"/>
          <w:szCs w:val="20"/>
        </w:rPr>
        <w:t xml:space="preserve"> très faible</w:t>
      </w:r>
      <w:r w:rsidR="004C45BD" w:rsidRPr="00812DBE">
        <w:rPr>
          <w:sz w:val="20"/>
          <w:szCs w:val="20"/>
        </w:rPr>
        <w:t>/faible</w:t>
      </w:r>
      <w:r w:rsidR="00DD0B9B" w:rsidRPr="00812DBE">
        <w:rPr>
          <w:sz w:val="20"/>
          <w:szCs w:val="20"/>
        </w:rPr>
        <w:t xml:space="preserve"> activité TFA</w:t>
      </w:r>
      <w:r w:rsidR="00403D08" w:rsidRPr="00812DBE">
        <w:rPr>
          <w:sz w:val="20"/>
          <w:szCs w:val="20"/>
        </w:rPr>
        <w:t xml:space="preserve">, FA) et </w:t>
      </w:r>
      <w:r w:rsidR="00F3280B" w:rsidRPr="00812DBE">
        <w:rPr>
          <w:sz w:val="20"/>
          <w:szCs w:val="20"/>
        </w:rPr>
        <w:t>leur</w:t>
      </w:r>
      <w:r w:rsidR="00403D08" w:rsidRPr="00812DBE">
        <w:rPr>
          <w:sz w:val="20"/>
          <w:szCs w:val="20"/>
        </w:rPr>
        <w:t xml:space="preserve"> perception par le grand public</w:t>
      </w:r>
      <w:r w:rsidR="00CD6DAB" w:rsidRPr="00812DBE">
        <w:rPr>
          <w:sz w:val="20"/>
          <w:szCs w:val="20"/>
        </w:rPr>
        <w:t xml:space="preserve"> </w:t>
      </w:r>
      <w:r w:rsidR="00DD0B9B" w:rsidRPr="00812DBE">
        <w:rPr>
          <w:sz w:val="20"/>
          <w:szCs w:val="20"/>
        </w:rPr>
        <w:t xml:space="preserve">; </w:t>
      </w:r>
      <w:r w:rsidRPr="00812DBE">
        <w:rPr>
          <w:sz w:val="20"/>
          <w:szCs w:val="20"/>
        </w:rPr>
        <w:t>à l’organisation du travail</w:t>
      </w:r>
      <w:r w:rsidR="00DE4645" w:rsidRPr="00812DBE">
        <w:rPr>
          <w:sz w:val="20"/>
          <w:szCs w:val="20"/>
        </w:rPr>
        <w:t xml:space="preserve">, </w:t>
      </w:r>
      <w:r w:rsidRPr="00812DBE">
        <w:rPr>
          <w:sz w:val="20"/>
          <w:szCs w:val="20"/>
        </w:rPr>
        <w:t xml:space="preserve">et la protection des travailleurs dans les </w:t>
      </w:r>
      <w:r w:rsidR="002D36D6" w:rsidRPr="00812DBE">
        <w:rPr>
          <w:sz w:val="20"/>
          <w:szCs w:val="20"/>
        </w:rPr>
        <w:t>études</w:t>
      </w:r>
      <w:r w:rsidR="00403D08" w:rsidRPr="00812DBE">
        <w:rPr>
          <w:sz w:val="20"/>
          <w:szCs w:val="20"/>
        </w:rPr>
        <w:t xml:space="preserve"> et actions</w:t>
      </w:r>
      <w:r w:rsidR="002D36D6" w:rsidRPr="00812DBE">
        <w:rPr>
          <w:sz w:val="20"/>
          <w:szCs w:val="20"/>
        </w:rPr>
        <w:t xml:space="preserve"> liées aux </w:t>
      </w:r>
      <w:r w:rsidRPr="00812DBE">
        <w:rPr>
          <w:sz w:val="20"/>
          <w:szCs w:val="20"/>
        </w:rPr>
        <w:t>opérations</w:t>
      </w:r>
      <w:r w:rsidR="00403D08" w:rsidRPr="00812DBE">
        <w:rPr>
          <w:sz w:val="20"/>
          <w:szCs w:val="20"/>
        </w:rPr>
        <w:t xml:space="preserve"> en milieu nucl</w:t>
      </w:r>
      <w:r w:rsidR="00F3280B" w:rsidRPr="00812DBE">
        <w:rPr>
          <w:sz w:val="20"/>
          <w:szCs w:val="20"/>
        </w:rPr>
        <w:t>é</w:t>
      </w:r>
      <w:r w:rsidR="00403D08" w:rsidRPr="00812DBE">
        <w:rPr>
          <w:sz w:val="20"/>
          <w:szCs w:val="20"/>
        </w:rPr>
        <w:t>aire telles les opérations d’assainissement-</w:t>
      </w:r>
      <w:r w:rsidRPr="00812DBE">
        <w:rPr>
          <w:sz w:val="20"/>
          <w:szCs w:val="20"/>
        </w:rPr>
        <w:t>démantèlement)</w:t>
      </w:r>
      <w:r w:rsidR="007172E2" w:rsidRPr="00812DBE">
        <w:rPr>
          <w:sz w:val="20"/>
          <w:szCs w:val="20"/>
        </w:rPr>
        <w:t>.</w:t>
      </w:r>
    </w:p>
    <w:p w14:paraId="58291A0C" w14:textId="5CF235E9" w:rsidR="00551BA6" w:rsidRPr="00435008" w:rsidRDefault="00DC70E7" w:rsidP="00435008">
      <w:pPr>
        <w:pStyle w:val="Paragraphedeliste"/>
        <w:numPr>
          <w:ilvl w:val="0"/>
          <w:numId w:val="14"/>
        </w:numPr>
        <w:ind w:left="142" w:firstLine="0"/>
        <w:jc w:val="both"/>
        <w:rPr>
          <w:i/>
          <w:color w:val="000000" w:themeColor="text1"/>
          <w:sz w:val="20"/>
          <w:szCs w:val="20"/>
        </w:rPr>
      </w:pPr>
      <w:r w:rsidRPr="00435008">
        <w:rPr>
          <w:sz w:val="20"/>
          <w:szCs w:val="20"/>
        </w:rPr>
        <w:t>…</w:t>
      </w:r>
    </w:p>
    <w:p w14:paraId="1DF579CE" w14:textId="77777777" w:rsidR="00435008" w:rsidRDefault="00435008" w:rsidP="00277F6E">
      <w:pPr>
        <w:tabs>
          <w:tab w:val="left" w:pos="2976"/>
        </w:tabs>
        <w:rPr>
          <w:b/>
          <w:sz w:val="20"/>
          <w:szCs w:val="20"/>
        </w:rPr>
      </w:pPr>
    </w:p>
    <w:p w14:paraId="7C30711F" w14:textId="77777777" w:rsidR="00435008" w:rsidRDefault="00435008" w:rsidP="00277F6E">
      <w:pPr>
        <w:tabs>
          <w:tab w:val="left" w:pos="2976"/>
        </w:tabs>
        <w:rPr>
          <w:b/>
          <w:sz w:val="20"/>
          <w:szCs w:val="20"/>
        </w:rPr>
      </w:pPr>
    </w:p>
    <w:p w14:paraId="12A78C85" w14:textId="6D4E9ED6" w:rsidR="00551BA6" w:rsidRPr="00997CF4" w:rsidRDefault="00551BA6" w:rsidP="00277F6E">
      <w:pPr>
        <w:tabs>
          <w:tab w:val="left" w:pos="2976"/>
        </w:tabs>
        <w:rPr>
          <w:b/>
          <w:sz w:val="20"/>
          <w:szCs w:val="20"/>
        </w:rPr>
      </w:pPr>
      <w:r w:rsidRPr="00997CF4">
        <w:rPr>
          <w:b/>
          <w:sz w:val="20"/>
          <w:szCs w:val="20"/>
        </w:rPr>
        <w:t>Annexe 2 : membres du comité exécutif</w:t>
      </w:r>
    </w:p>
    <w:p w14:paraId="40C6947F" w14:textId="77777777" w:rsidR="00551BA6" w:rsidRPr="00997CF4" w:rsidRDefault="00551BA6" w:rsidP="00277F6E">
      <w:pPr>
        <w:tabs>
          <w:tab w:val="left" w:pos="2976"/>
        </w:tabs>
        <w:rPr>
          <w:sz w:val="20"/>
          <w:szCs w:val="20"/>
        </w:rPr>
      </w:pPr>
    </w:p>
    <w:p w14:paraId="1D3B9F3C" w14:textId="77777777" w:rsidR="00551BA6" w:rsidRPr="00997CF4" w:rsidRDefault="00551BA6" w:rsidP="00277F6E">
      <w:pPr>
        <w:tabs>
          <w:tab w:val="left" w:pos="2976"/>
        </w:tabs>
        <w:rPr>
          <w:sz w:val="20"/>
          <w:szCs w:val="20"/>
        </w:rPr>
      </w:pPr>
      <w:r w:rsidRPr="00997CF4">
        <w:rPr>
          <w:sz w:val="20"/>
          <w:szCs w:val="20"/>
        </w:rPr>
        <w:t xml:space="preserve">Yannick </w:t>
      </w:r>
      <w:proofErr w:type="spellStart"/>
      <w:r w:rsidRPr="00997CF4">
        <w:rPr>
          <w:sz w:val="20"/>
          <w:szCs w:val="20"/>
        </w:rPr>
        <w:t>Marandet</w:t>
      </w:r>
      <w:proofErr w:type="spellEnd"/>
      <w:r w:rsidRPr="00997CF4">
        <w:rPr>
          <w:sz w:val="20"/>
          <w:szCs w:val="20"/>
        </w:rPr>
        <w:t xml:space="preserve"> (ISFIN, directeur, président du comité)</w:t>
      </w:r>
    </w:p>
    <w:p w14:paraId="13588522" w14:textId="77777777" w:rsidR="00BD6333" w:rsidRPr="00997CF4" w:rsidRDefault="00BD6333" w:rsidP="00277F6E">
      <w:pPr>
        <w:tabs>
          <w:tab w:val="left" w:pos="2976"/>
        </w:tabs>
        <w:rPr>
          <w:sz w:val="20"/>
          <w:szCs w:val="20"/>
        </w:rPr>
      </w:pPr>
      <w:r w:rsidRPr="00997CF4">
        <w:rPr>
          <w:sz w:val="20"/>
          <w:szCs w:val="20"/>
        </w:rPr>
        <w:t xml:space="preserve">Christelle </w:t>
      </w:r>
      <w:proofErr w:type="spellStart"/>
      <w:r w:rsidRPr="00997CF4">
        <w:rPr>
          <w:sz w:val="20"/>
          <w:szCs w:val="20"/>
        </w:rPr>
        <w:t>Reynard</w:t>
      </w:r>
      <w:proofErr w:type="spellEnd"/>
      <w:r w:rsidRPr="00997CF4">
        <w:rPr>
          <w:sz w:val="20"/>
          <w:szCs w:val="20"/>
        </w:rPr>
        <w:t>-Carette (ISFIN, directrice adjointe recherche)</w:t>
      </w:r>
    </w:p>
    <w:p w14:paraId="45F83601" w14:textId="77777777" w:rsidR="00551BA6" w:rsidRPr="00997CF4" w:rsidRDefault="00551BA6" w:rsidP="00277F6E">
      <w:pPr>
        <w:tabs>
          <w:tab w:val="left" w:pos="2976"/>
        </w:tabs>
        <w:rPr>
          <w:sz w:val="20"/>
          <w:szCs w:val="20"/>
        </w:rPr>
      </w:pPr>
      <w:r w:rsidRPr="00997CF4">
        <w:rPr>
          <w:sz w:val="20"/>
          <w:szCs w:val="20"/>
        </w:rPr>
        <w:t xml:space="preserve">Gilles </w:t>
      </w:r>
      <w:proofErr w:type="spellStart"/>
      <w:r w:rsidRPr="00997CF4">
        <w:rPr>
          <w:sz w:val="20"/>
          <w:szCs w:val="20"/>
        </w:rPr>
        <w:t>Cartry</w:t>
      </w:r>
      <w:proofErr w:type="spellEnd"/>
      <w:r w:rsidRPr="00997CF4">
        <w:rPr>
          <w:sz w:val="20"/>
          <w:szCs w:val="20"/>
        </w:rPr>
        <w:t xml:space="preserve"> (ISFIN, directeur adjoint formation)</w:t>
      </w:r>
    </w:p>
    <w:p w14:paraId="5E3C973C" w14:textId="77777777" w:rsidR="00551BA6" w:rsidRPr="00997CF4" w:rsidRDefault="00551BA6" w:rsidP="00277F6E">
      <w:pPr>
        <w:tabs>
          <w:tab w:val="left" w:pos="2976"/>
        </w:tabs>
        <w:rPr>
          <w:sz w:val="20"/>
          <w:szCs w:val="20"/>
        </w:rPr>
      </w:pPr>
      <w:r w:rsidRPr="00997CF4">
        <w:rPr>
          <w:sz w:val="20"/>
          <w:szCs w:val="20"/>
        </w:rPr>
        <w:t xml:space="preserve">Sara </w:t>
      </w:r>
      <w:proofErr w:type="spellStart"/>
      <w:r w:rsidRPr="00997CF4">
        <w:rPr>
          <w:sz w:val="20"/>
          <w:szCs w:val="20"/>
        </w:rPr>
        <w:t>Ploquin</w:t>
      </w:r>
      <w:proofErr w:type="spellEnd"/>
      <w:r w:rsidRPr="00997CF4">
        <w:rPr>
          <w:sz w:val="20"/>
          <w:szCs w:val="20"/>
        </w:rPr>
        <w:t xml:space="preserve">-Donzenac (ISFIN, chef de projet) </w:t>
      </w:r>
    </w:p>
    <w:p w14:paraId="5582AE97" w14:textId="77777777" w:rsidR="00F13EB8" w:rsidRPr="00997CF4" w:rsidRDefault="00F13EB8" w:rsidP="00277F6E">
      <w:pPr>
        <w:tabs>
          <w:tab w:val="left" w:pos="2976"/>
        </w:tabs>
        <w:rPr>
          <w:sz w:val="20"/>
          <w:szCs w:val="20"/>
        </w:rPr>
      </w:pPr>
    </w:p>
    <w:p w14:paraId="1170AFE0" w14:textId="77777777" w:rsidR="00551BA6" w:rsidRPr="00997CF4" w:rsidRDefault="00551BA6" w:rsidP="00277F6E">
      <w:pPr>
        <w:tabs>
          <w:tab w:val="left" w:pos="2976"/>
        </w:tabs>
        <w:rPr>
          <w:sz w:val="20"/>
          <w:szCs w:val="20"/>
        </w:rPr>
      </w:pPr>
      <w:r w:rsidRPr="00997CF4">
        <w:rPr>
          <w:sz w:val="20"/>
          <w:szCs w:val="20"/>
        </w:rPr>
        <w:t xml:space="preserve">Yann </w:t>
      </w:r>
      <w:proofErr w:type="spellStart"/>
      <w:r w:rsidRPr="00997CF4">
        <w:rPr>
          <w:sz w:val="20"/>
          <w:szCs w:val="20"/>
        </w:rPr>
        <w:t>Camenen</w:t>
      </w:r>
      <w:proofErr w:type="spellEnd"/>
    </w:p>
    <w:p w14:paraId="2B17CFC3" w14:textId="77777777" w:rsidR="00551BA6" w:rsidRPr="00997CF4" w:rsidRDefault="00551BA6" w:rsidP="00277F6E">
      <w:pPr>
        <w:tabs>
          <w:tab w:val="left" w:pos="2976"/>
        </w:tabs>
        <w:rPr>
          <w:sz w:val="20"/>
          <w:szCs w:val="20"/>
        </w:rPr>
      </w:pPr>
      <w:r w:rsidRPr="00997CF4">
        <w:rPr>
          <w:sz w:val="20"/>
          <w:szCs w:val="20"/>
        </w:rPr>
        <w:t xml:space="preserve">Nathalie </w:t>
      </w:r>
      <w:proofErr w:type="spellStart"/>
      <w:r w:rsidRPr="00997CF4">
        <w:rPr>
          <w:sz w:val="20"/>
          <w:szCs w:val="20"/>
        </w:rPr>
        <w:t>Favretto-Crist</w:t>
      </w:r>
      <w:r w:rsidR="00AF5BFB" w:rsidRPr="00997CF4">
        <w:rPr>
          <w:sz w:val="20"/>
          <w:szCs w:val="20"/>
        </w:rPr>
        <w:t>i</w:t>
      </w:r>
      <w:r w:rsidRPr="00997CF4">
        <w:rPr>
          <w:sz w:val="20"/>
          <w:szCs w:val="20"/>
        </w:rPr>
        <w:t>ni</w:t>
      </w:r>
      <w:proofErr w:type="spellEnd"/>
    </w:p>
    <w:p w14:paraId="4B8A25D5" w14:textId="77777777" w:rsidR="00551BA6" w:rsidRPr="00997CF4" w:rsidRDefault="00551BA6" w:rsidP="00277F6E">
      <w:pPr>
        <w:tabs>
          <w:tab w:val="left" w:pos="2976"/>
        </w:tabs>
        <w:rPr>
          <w:sz w:val="20"/>
          <w:szCs w:val="20"/>
        </w:rPr>
      </w:pPr>
      <w:r w:rsidRPr="00997CF4">
        <w:rPr>
          <w:sz w:val="20"/>
          <w:szCs w:val="20"/>
        </w:rPr>
        <w:t xml:space="preserve">Jean-Laurent </w:t>
      </w:r>
      <w:proofErr w:type="spellStart"/>
      <w:r w:rsidRPr="00997CF4">
        <w:rPr>
          <w:sz w:val="20"/>
          <w:szCs w:val="20"/>
        </w:rPr>
        <w:t>Gardarein</w:t>
      </w:r>
      <w:proofErr w:type="spellEnd"/>
    </w:p>
    <w:p w14:paraId="0DDA4CDA" w14:textId="77777777" w:rsidR="00551BA6" w:rsidRPr="00997CF4" w:rsidRDefault="00551BA6" w:rsidP="00277F6E">
      <w:pPr>
        <w:tabs>
          <w:tab w:val="left" w:pos="2976"/>
        </w:tabs>
        <w:rPr>
          <w:sz w:val="20"/>
          <w:szCs w:val="20"/>
        </w:rPr>
      </w:pPr>
      <w:r w:rsidRPr="00997CF4">
        <w:rPr>
          <w:sz w:val="20"/>
          <w:szCs w:val="20"/>
        </w:rPr>
        <w:t xml:space="preserve">Cesare </w:t>
      </w:r>
      <w:proofErr w:type="spellStart"/>
      <w:r w:rsidRPr="00997CF4">
        <w:rPr>
          <w:sz w:val="20"/>
          <w:szCs w:val="20"/>
        </w:rPr>
        <w:t>Mattina</w:t>
      </w:r>
      <w:proofErr w:type="spellEnd"/>
    </w:p>
    <w:p w14:paraId="0AC2ECF6" w14:textId="77777777" w:rsidR="00551BA6" w:rsidRPr="00997CF4" w:rsidRDefault="00551BA6" w:rsidP="00277F6E">
      <w:pPr>
        <w:tabs>
          <w:tab w:val="left" w:pos="2976"/>
        </w:tabs>
        <w:rPr>
          <w:sz w:val="20"/>
          <w:szCs w:val="20"/>
        </w:rPr>
      </w:pPr>
      <w:r w:rsidRPr="00997CF4">
        <w:rPr>
          <w:sz w:val="20"/>
          <w:szCs w:val="20"/>
        </w:rPr>
        <w:t>Eric Serre</w:t>
      </w:r>
    </w:p>
    <w:sectPr w:rsidR="00551BA6" w:rsidRPr="00997CF4" w:rsidSect="00666F4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59F"/>
    <w:multiLevelType w:val="hybridMultilevel"/>
    <w:tmpl w:val="DA661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22C26"/>
    <w:multiLevelType w:val="hybridMultilevel"/>
    <w:tmpl w:val="7E9CC6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64801B5"/>
    <w:multiLevelType w:val="hybridMultilevel"/>
    <w:tmpl w:val="3836C068"/>
    <w:lvl w:ilvl="0" w:tplc="EB6C3470">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E917D9"/>
    <w:multiLevelType w:val="hybridMultilevel"/>
    <w:tmpl w:val="81B6891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99768D2"/>
    <w:multiLevelType w:val="hybridMultilevel"/>
    <w:tmpl w:val="FE84B38E"/>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1D0E6C2F"/>
    <w:multiLevelType w:val="hybridMultilevel"/>
    <w:tmpl w:val="54B87508"/>
    <w:lvl w:ilvl="0" w:tplc="B72A47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753618"/>
    <w:multiLevelType w:val="hybridMultilevel"/>
    <w:tmpl w:val="09B6E0BE"/>
    <w:lvl w:ilvl="0" w:tplc="9274DD1C">
      <w:start w:val="1"/>
      <w:numFmt w:val="bullet"/>
      <w:lvlText w:val="o"/>
      <w:lvlJc w:val="left"/>
      <w:pPr>
        <w:tabs>
          <w:tab w:val="num" w:pos="720"/>
        </w:tabs>
        <w:ind w:left="720" w:hanging="360"/>
      </w:pPr>
      <w:rPr>
        <w:rFonts w:ascii="Courier New" w:hAnsi="Courier New" w:hint="default"/>
      </w:rPr>
    </w:lvl>
    <w:lvl w:ilvl="1" w:tplc="1F3231FA" w:tentative="1">
      <w:start w:val="1"/>
      <w:numFmt w:val="bullet"/>
      <w:lvlText w:val="o"/>
      <w:lvlJc w:val="left"/>
      <w:pPr>
        <w:tabs>
          <w:tab w:val="num" w:pos="1440"/>
        </w:tabs>
        <w:ind w:left="1440" w:hanging="360"/>
      </w:pPr>
      <w:rPr>
        <w:rFonts w:ascii="Courier New" w:hAnsi="Courier New" w:hint="default"/>
      </w:rPr>
    </w:lvl>
    <w:lvl w:ilvl="2" w:tplc="D32E21B6" w:tentative="1">
      <w:start w:val="1"/>
      <w:numFmt w:val="bullet"/>
      <w:lvlText w:val="o"/>
      <w:lvlJc w:val="left"/>
      <w:pPr>
        <w:tabs>
          <w:tab w:val="num" w:pos="2160"/>
        </w:tabs>
        <w:ind w:left="2160" w:hanging="360"/>
      </w:pPr>
      <w:rPr>
        <w:rFonts w:ascii="Courier New" w:hAnsi="Courier New" w:hint="default"/>
      </w:rPr>
    </w:lvl>
    <w:lvl w:ilvl="3" w:tplc="CC60205A" w:tentative="1">
      <w:start w:val="1"/>
      <w:numFmt w:val="bullet"/>
      <w:lvlText w:val="o"/>
      <w:lvlJc w:val="left"/>
      <w:pPr>
        <w:tabs>
          <w:tab w:val="num" w:pos="2880"/>
        </w:tabs>
        <w:ind w:left="2880" w:hanging="360"/>
      </w:pPr>
      <w:rPr>
        <w:rFonts w:ascii="Courier New" w:hAnsi="Courier New" w:hint="default"/>
      </w:rPr>
    </w:lvl>
    <w:lvl w:ilvl="4" w:tplc="7F2880B2" w:tentative="1">
      <w:start w:val="1"/>
      <w:numFmt w:val="bullet"/>
      <w:lvlText w:val="o"/>
      <w:lvlJc w:val="left"/>
      <w:pPr>
        <w:tabs>
          <w:tab w:val="num" w:pos="3600"/>
        </w:tabs>
        <w:ind w:left="3600" w:hanging="360"/>
      </w:pPr>
      <w:rPr>
        <w:rFonts w:ascii="Courier New" w:hAnsi="Courier New" w:hint="default"/>
      </w:rPr>
    </w:lvl>
    <w:lvl w:ilvl="5" w:tplc="B81E089E" w:tentative="1">
      <w:start w:val="1"/>
      <w:numFmt w:val="bullet"/>
      <w:lvlText w:val="o"/>
      <w:lvlJc w:val="left"/>
      <w:pPr>
        <w:tabs>
          <w:tab w:val="num" w:pos="4320"/>
        </w:tabs>
        <w:ind w:left="4320" w:hanging="360"/>
      </w:pPr>
      <w:rPr>
        <w:rFonts w:ascii="Courier New" w:hAnsi="Courier New" w:hint="default"/>
      </w:rPr>
    </w:lvl>
    <w:lvl w:ilvl="6" w:tplc="01D47BEC" w:tentative="1">
      <w:start w:val="1"/>
      <w:numFmt w:val="bullet"/>
      <w:lvlText w:val="o"/>
      <w:lvlJc w:val="left"/>
      <w:pPr>
        <w:tabs>
          <w:tab w:val="num" w:pos="5040"/>
        </w:tabs>
        <w:ind w:left="5040" w:hanging="360"/>
      </w:pPr>
      <w:rPr>
        <w:rFonts w:ascii="Courier New" w:hAnsi="Courier New" w:hint="default"/>
      </w:rPr>
    </w:lvl>
    <w:lvl w:ilvl="7" w:tplc="AB3CB4EC" w:tentative="1">
      <w:start w:val="1"/>
      <w:numFmt w:val="bullet"/>
      <w:lvlText w:val="o"/>
      <w:lvlJc w:val="left"/>
      <w:pPr>
        <w:tabs>
          <w:tab w:val="num" w:pos="5760"/>
        </w:tabs>
        <w:ind w:left="5760" w:hanging="360"/>
      </w:pPr>
      <w:rPr>
        <w:rFonts w:ascii="Courier New" w:hAnsi="Courier New" w:hint="default"/>
      </w:rPr>
    </w:lvl>
    <w:lvl w:ilvl="8" w:tplc="3934FF2E"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D042761"/>
    <w:multiLevelType w:val="hybridMultilevel"/>
    <w:tmpl w:val="225ECCB6"/>
    <w:lvl w:ilvl="0" w:tplc="EB6C3470">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E42B6"/>
    <w:multiLevelType w:val="hybridMultilevel"/>
    <w:tmpl w:val="E8A47ED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A875F2"/>
    <w:multiLevelType w:val="hybridMultilevel"/>
    <w:tmpl w:val="AE405AB4"/>
    <w:lvl w:ilvl="0" w:tplc="1FB01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B5623"/>
    <w:multiLevelType w:val="hybridMultilevel"/>
    <w:tmpl w:val="F1C0DE82"/>
    <w:lvl w:ilvl="0" w:tplc="B0E25ACE">
      <w:numFmt w:val="bullet"/>
      <w:lvlText w:val="-"/>
      <w:lvlJc w:val="left"/>
      <w:pPr>
        <w:ind w:left="1128" w:hanging="420"/>
      </w:pPr>
      <w:rPr>
        <w:rFonts w:ascii="Calibri" w:eastAsia="Times New Roman" w:hAnsi="Calibri" w:cs="Calibri" w:hint="default"/>
        <w:color w:val="00B05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929628A"/>
    <w:multiLevelType w:val="hybridMultilevel"/>
    <w:tmpl w:val="05E21D06"/>
    <w:lvl w:ilvl="0" w:tplc="040C0005">
      <w:start w:val="1"/>
      <w:numFmt w:val="bullet"/>
      <w:lvlText w:val=""/>
      <w:lvlJc w:val="left"/>
      <w:pPr>
        <w:ind w:left="4116" w:hanging="360"/>
      </w:pPr>
      <w:rPr>
        <w:rFonts w:ascii="Wingdings" w:hAnsi="Wingdings" w:hint="default"/>
      </w:rPr>
    </w:lvl>
    <w:lvl w:ilvl="1" w:tplc="040C0003" w:tentative="1">
      <w:start w:val="1"/>
      <w:numFmt w:val="bullet"/>
      <w:lvlText w:val="o"/>
      <w:lvlJc w:val="left"/>
      <w:pPr>
        <w:ind w:left="4836" w:hanging="360"/>
      </w:pPr>
      <w:rPr>
        <w:rFonts w:ascii="Courier New" w:hAnsi="Courier New" w:cs="Courier New" w:hint="default"/>
      </w:rPr>
    </w:lvl>
    <w:lvl w:ilvl="2" w:tplc="040C0005" w:tentative="1">
      <w:start w:val="1"/>
      <w:numFmt w:val="bullet"/>
      <w:lvlText w:val=""/>
      <w:lvlJc w:val="left"/>
      <w:pPr>
        <w:ind w:left="5556" w:hanging="360"/>
      </w:pPr>
      <w:rPr>
        <w:rFonts w:ascii="Wingdings" w:hAnsi="Wingdings" w:hint="default"/>
      </w:rPr>
    </w:lvl>
    <w:lvl w:ilvl="3" w:tplc="040C0001" w:tentative="1">
      <w:start w:val="1"/>
      <w:numFmt w:val="bullet"/>
      <w:lvlText w:val=""/>
      <w:lvlJc w:val="left"/>
      <w:pPr>
        <w:ind w:left="6276" w:hanging="360"/>
      </w:pPr>
      <w:rPr>
        <w:rFonts w:ascii="Symbol" w:hAnsi="Symbol" w:hint="default"/>
      </w:rPr>
    </w:lvl>
    <w:lvl w:ilvl="4" w:tplc="040C0003" w:tentative="1">
      <w:start w:val="1"/>
      <w:numFmt w:val="bullet"/>
      <w:lvlText w:val="o"/>
      <w:lvlJc w:val="left"/>
      <w:pPr>
        <w:ind w:left="6996" w:hanging="360"/>
      </w:pPr>
      <w:rPr>
        <w:rFonts w:ascii="Courier New" w:hAnsi="Courier New" w:cs="Courier New" w:hint="default"/>
      </w:rPr>
    </w:lvl>
    <w:lvl w:ilvl="5" w:tplc="040C0005" w:tentative="1">
      <w:start w:val="1"/>
      <w:numFmt w:val="bullet"/>
      <w:lvlText w:val=""/>
      <w:lvlJc w:val="left"/>
      <w:pPr>
        <w:ind w:left="7716" w:hanging="360"/>
      </w:pPr>
      <w:rPr>
        <w:rFonts w:ascii="Wingdings" w:hAnsi="Wingdings" w:hint="default"/>
      </w:rPr>
    </w:lvl>
    <w:lvl w:ilvl="6" w:tplc="040C0001" w:tentative="1">
      <w:start w:val="1"/>
      <w:numFmt w:val="bullet"/>
      <w:lvlText w:val=""/>
      <w:lvlJc w:val="left"/>
      <w:pPr>
        <w:ind w:left="8436" w:hanging="360"/>
      </w:pPr>
      <w:rPr>
        <w:rFonts w:ascii="Symbol" w:hAnsi="Symbol" w:hint="default"/>
      </w:rPr>
    </w:lvl>
    <w:lvl w:ilvl="7" w:tplc="040C0003" w:tentative="1">
      <w:start w:val="1"/>
      <w:numFmt w:val="bullet"/>
      <w:lvlText w:val="o"/>
      <w:lvlJc w:val="left"/>
      <w:pPr>
        <w:ind w:left="9156" w:hanging="360"/>
      </w:pPr>
      <w:rPr>
        <w:rFonts w:ascii="Courier New" w:hAnsi="Courier New" w:cs="Courier New" w:hint="default"/>
      </w:rPr>
    </w:lvl>
    <w:lvl w:ilvl="8" w:tplc="040C0005" w:tentative="1">
      <w:start w:val="1"/>
      <w:numFmt w:val="bullet"/>
      <w:lvlText w:val=""/>
      <w:lvlJc w:val="left"/>
      <w:pPr>
        <w:ind w:left="9876" w:hanging="360"/>
      </w:pPr>
      <w:rPr>
        <w:rFonts w:ascii="Wingdings" w:hAnsi="Wingdings" w:hint="default"/>
      </w:rPr>
    </w:lvl>
  </w:abstractNum>
  <w:abstractNum w:abstractNumId="12" w15:restartNumberingAfterBreak="0">
    <w:nsid w:val="4DFD217A"/>
    <w:multiLevelType w:val="hybridMultilevel"/>
    <w:tmpl w:val="6D26AEB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8F32CA"/>
    <w:multiLevelType w:val="hybridMultilevel"/>
    <w:tmpl w:val="65887A8A"/>
    <w:lvl w:ilvl="0" w:tplc="632AC178">
      <w:start w:val="1"/>
      <w:numFmt w:val="bullet"/>
      <w:lvlText w:val="o"/>
      <w:lvlJc w:val="left"/>
      <w:pPr>
        <w:tabs>
          <w:tab w:val="num" w:pos="720"/>
        </w:tabs>
        <w:ind w:left="720" w:hanging="360"/>
      </w:pPr>
      <w:rPr>
        <w:rFonts w:ascii="Courier New" w:hAnsi="Courier New" w:hint="default"/>
      </w:rPr>
    </w:lvl>
    <w:lvl w:ilvl="1" w:tplc="C33A316A" w:tentative="1">
      <w:start w:val="1"/>
      <w:numFmt w:val="bullet"/>
      <w:lvlText w:val="o"/>
      <w:lvlJc w:val="left"/>
      <w:pPr>
        <w:tabs>
          <w:tab w:val="num" w:pos="1440"/>
        </w:tabs>
        <w:ind w:left="1440" w:hanging="360"/>
      </w:pPr>
      <w:rPr>
        <w:rFonts w:ascii="Courier New" w:hAnsi="Courier New" w:hint="default"/>
      </w:rPr>
    </w:lvl>
    <w:lvl w:ilvl="2" w:tplc="11AA0A1C" w:tentative="1">
      <w:start w:val="1"/>
      <w:numFmt w:val="bullet"/>
      <w:lvlText w:val="o"/>
      <w:lvlJc w:val="left"/>
      <w:pPr>
        <w:tabs>
          <w:tab w:val="num" w:pos="2160"/>
        </w:tabs>
        <w:ind w:left="2160" w:hanging="360"/>
      </w:pPr>
      <w:rPr>
        <w:rFonts w:ascii="Courier New" w:hAnsi="Courier New" w:hint="default"/>
      </w:rPr>
    </w:lvl>
    <w:lvl w:ilvl="3" w:tplc="53B6E606" w:tentative="1">
      <w:start w:val="1"/>
      <w:numFmt w:val="bullet"/>
      <w:lvlText w:val="o"/>
      <w:lvlJc w:val="left"/>
      <w:pPr>
        <w:tabs>
          <w:tab w:val="num" w:pos="2880"/>
        </w:tabs>
        <w:ind w:left="2880" w:hanging="360"/>
      </w:pPr>
      <w:rPr>
        <w:rFonts w:ascii="Courier New" w:hAnsi="Courier New" w:hint="default"/>
      </w:rPr>
    </w:lvl>
    <w:lvl w:ilvl="4" w:tplc="30D815D2" w:tentative="1">
      <w:start w:val="1"/>
      <w:numFmt w:val="bullet"/>
      <w:lvlText w:val="o"/>
      <w:lvlJc w:val="left"/>
      <w:pPr>
        <w:tabs>
          <w:tab w:val="num" w:pos="3600"/>
        </w:tabs>
        <w:ind w:left="3600" w:hanging="360"/>
      </w:pPr>
      <w:rPr>
        <w:rFonts w:ascii="Courier New" w:hAnsi="Courier New" w:hint="default"/>
      </w:rPr>
    </w:lvl>
    <w:lvl w:ilvl="5" w:tplc="7082B742" w:tentative="1">
      <w:start w:val="1"/>
      <w:numFmt w:val="bullet"/>
      <w:lvlText w:val="o"/>
      <w:lvlJc w:val="left"/>
      <w:pPr>
        <w:tabs>
          <w:tab w:val="num" w:pos="4320"/>
        </w:tabs>
        <w:ind w:left="4320" w:hanging="360"/>
      </w:pPr>
      <w:rPr>
        <w:rFonts w:ascii="Courier New" w:hAnsi="Courier New" w:hint="default"/>
      </w:rPr>
    </w:lvl>
    <w:lvl w:ilvl="6" w:tplc="E670047A" w:tentative="1">
      <w:start w:val="1"/>
      <w:numFmt w:val="bullet"/>
      <w:lvlText w:val="o"/>
      <w:lvlJc w:val="left"/>
      <w:pPr>
        <w:tabs>
          <w:tab w:val="num" w:pos="5040"/>
        </w:tabs>
        <w:ind w:left="5040" w:hanging="360"/>
      </w:pPr>
      <w:rPr>
        <w:rFonts w:ascii="Courier New" w:hAnsi="Courier New" w:hint="default"/>
      </w:rPr>
    </w:lvl>
    <w:lvl w:ilvl="7" w:tplc="F4BC57EE" w:tentative="1">
      <w:start w:val="1"/>
      <w:numFmt w:val="bullet"/>
      <w:lvlText w:val="o"/>
      <w:lvlJc w:val="left"/>
      <w:pPr>
        <w:tabs>
          <w:tab w:val="num" w:pos="5760"/>
        </w:tabs>
        <w:ind w:left="5760" w:hanging="360"/>
      </w:pPr>
      <w:rPr>
        <w:rFonts w:ascii="Courier New" w:hAnsi="Courier New" w:hint="default"/>
      </w:rPr>
    </w:lvl>
    <w:lvl w:ilvl="8" w:tplc="D2906B64"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5F601F64"/>
    <w:multiLevelType w:val="hybridMultilevel"/>
    <w:tmpl w:val="E92CF160"/>
    <w:lvl w:ilvl="0" w:tplc="C5F27DD8">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803E51"/>
    <w:multiLevelType w:val="hybridMultilevel"/>
    <w:tmpl w:val="F4FC109A"/>
    <w:lvl w:ilvl="0" w:tplc="C5F27DD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791583"/>
    <w:multiLevelType w:val="hybridMultilevel"/>
    <w:tmpl w:val="FC3AE64C"/>
    <w:lvl w:ilvl="0" w:tplc="96DE2672">
      <w:start w:val="1"/>
      <w:numFmt w:val="bullet"/>
      <w:lvlText w:val="o"/>
      <w:lvlJc w:val="left"/>
      <w:pPr>
        <w:tabs>
          <w:tab w:val="num" w:pos="720"/>
        </w:tabs>
        <w:ind w:left="720" w:hanging="360"/>
      </w:pPr>
      <w:rPr>
        <w:rFonts w:ascii="Courier New" w:hAnsi="Courier New" w:hint="default"/>
      </w:rPr>
    </w:lvl>
    <w:lvl w:ilvl="1" w:tplc="36326EBA" w:tentative="1">
      <w:start w:val="1"/>
      <w:numFmt w:val="bullet"/>
      <w:lvlText w:val="o"/>
      <w:lvlJc w:val="left"/>
      <w:pPr>
        <w:tabs>
          <w:tab w:val="num" w:pos="1440"/>
        </w:tabs>
        <w:ind w:left="1440" w:hanging="360"/>
      </w:pPr>
      <w:rPr>
        <w:rFonts w:ascii="Courier New" w:hAnsi="Courier New" w:hint="default"/>
      </w:rPr>
    </w:lvl>
    <w:lvl w:ilvl="2" w:tplc="692A0316" w:tentative="1">
      <w:start w:val="1"/>
      <w:numFmt w:val="bullet"/>
      <w:lvlText w:val="o"/>
      <w:lvlJc w:val="left"/>
      <w:pPr>
        <w:tabs>
          <w:tab w:val="num" w:pos="2160"/>
        </w:tabs>
        <w:ind w:left="2160" w:hanging="360"/>
      </w:pPr>
      <w:rPr>
        <w:rFonts w:ascii="Courier New" w:hAnsi="Courier New" w:hint="default"/>
      </w:rPr>
    </w:lvl>
    <w:lvl w:ilvl="3" w:tplc="CC2E79F4" w:tentative="1">
      <w:start w:val="1"/>
      <w:numFmt w:val="bullet"/>
      <w:lvlText w:val="o"/>
      <w:lvlJc w:val="left"/>
      <w:pPr>
        <w:tabs>
          <w:tab w:val="num" w:pos="2880"/>
        </w:tabs>
        <w:ind w:left="2880" w:hanging="360"/>
      </w:pPr>
      <w:rPr>
        <w:rFonts w:ascii="Courier New" w:hAnsi="Courier New" w:hint="default"/>
      </w:rPr>
    </w:lvl>
    <w:lvl w:ilvl="4" w:tplc="F0FC8A02" w:tentative="1">
      <w:start w:val="1"/>
      <w:numFmt w:val="bullet"/>
      <w:lvlText w:val="o"/>
      <w:lvlJc w:val="left"/>
      <w:pPr>
        <w:tabs>
          <w:tab w:val="num" w:pos="3600"/>
        </w:tabs>
        <w:ind w:left="3600" w:hanging="360"/>
      </w:pPr>
      <w:rPr>
        <w:rFonts w:ascii="Courier New" w:hAnsi="Courier New" w:hint="default"/>
      </w:rPr>
    </w:lvl>
    <w:lvl w:ilvl="5" w:tplc="0792A91C" w:tentative="1">
      <w:start w:val="1"/>
      <w:numFmt w:val="bullet"/>
      <w:lvlText w:val="o"/>
      <w:lvlJc w:val="left"/>
      <w:pPr>
        <w:tabs>
          <w:tab w:val="num" w:pos="4320"/>
        </w:tabs>
        <w:ind w:left="4320" w:hanging="360"/>
      </w:pPr>
      <w:rPr>
        <w:rFonts w:ascii="Courier New" w:hAnsi="Courier New" w:hint="default"/>
      </w:rPr>
    </w:lvl>
    <w:lvl w:ilvl="6" w:tplc="481CD44C" w:tentative="1">
      <w:start w:val="1"/>
      <w:numFmt w:val="bullet"/>
      <w:lvlText w:val="o"/>
      <w:lvlJc w:val="left"/>
      <w:pPr>
        <w:tabs>
          <w:tab w:val="num" w:pos="5040"/>
        </w:tabs>
        <w:ind w:left="5040" w:hanging="360"/>
      </w:pPr>
      <w:rPr>
        <w:rFonts w:ascii="Courier New" w:hAnsi="Courier New" w:hint="default"/>
      </w:rPr>
    </w:lvl>
    <w:lvl w:ilvl="7" w:tplc="EB0EFB6A" w:tentative="1">
      <w:start w:val="1"/>
      <w:numFmt w:val="bullet"/>
      <w:lvlText w:val="o"/>
      <w:lvlJc w:val="left"/>
      <w:pPr>
        <w:tabs>
          <w:tab w:val="num" w:pos="5760"/>
        </w:tabs>
        <w:ind w:left="5760" w:hanging="360"/>
      </w:pPr>
      <w:rPr>
        <w:rFonts w:ascii="Courier New" w:hAnsi="Courier New" w:hint="default"/>
      </w:rPr>
    </w:lvl>
    <w:lvl w:ilvl="8" w:tplc="9600280A"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67282475"/>
    <w:multiLevelType w:val="multilevel"/>
    <w:tmpl w:val="0C9C3CE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15:restartNumberingAfterBreak="0">
    <w:nsid w:val="70AE0AFD"/>
    <w:multiLevelType w:val="hybridMultilevel"/>
    <w:tmpl w:val="84EE02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E653DD"/>
    <w:multiLevelType w:val="hybridMultilevel"/>
    <w:tmpl w:val="77B4AD68"/>
    <w:lvl w:ilvl="0" w:tplc="D506C3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FC73FAE"/>
    <w:multiLevelType w:val="hybridMultilevel"/>
    <w:tmpl w:val="BC9EB350"/>
    <w:lvl w:ilvl="0" w:tplc="7D7209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19"/>
  </w:num>
  <w:num w:numId="5">
    <w:abstractNumId w:val="10"/>
  </w:num>
  <w:num w:numId="6">
    <w:abstractNumId w:val="17"/>
  </w:num>
  <w:num w:numId="7">
    <w:abstractNumId w:val="1"/>
  </w:num>
  <w:num w:numId="8">
    <w:abstractNumId w:val="4"/>
  </w:num>
  <w:num w:numId="9">
    <w:abstractNumId w:val="12"/>
  </w:num>
  <w:num w:numId="10">
    <w:abstractNumId w:val="3"/>
  </w:num>
  <w:num w:numId="11">
    <w:abstractNumId w:val="8"/>
  </w:num>
  <w:num w:numId="12">
    <w:abstractNumId w:val="0"/>
  </w:num>
  <w:num w:numId="13">
    <w:abstractNumId w:val="18"/>
  </w:num>
  <w:num w:numId="14">
    <w:abstractNumId w:val="11"/>
  </w:num>
  <w:num w:numId="15">
    <w:abstractNumId w:val="5"/>
  </w:num>
  <w:num w:numId="16">
    <w:abstractNumId w:val="20"/>
  </w:num>
  <w:num w:numId="17">
    <w:abstractNumId w:val="9"/>
  </w:num>
  <w:num w:numId="18">
    <w:abstractNumId w:val="6"/>
  </w:num>
  <w:num w:numId="19">
    <w:abstractNumId w:val="13"/>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63"/>
    <w:rsid w:val="00002715"/>
    <w:rsid w:val="000063B7"/>
    <w:rsid w:val="00034AA0"/>
    <w:rsid w:val="000355D1"/>
    <w:rsid w:val="000416A0"/>
    <w:rsid w:val="00055159"/>
    <w:rsid w:val="00063C4D"/>
    <w:rsid w:val="00071F6F"/>
    <w:rsid w:val="00075F9B"/>
    <w:rsid w:val="0008431E"/>
    <w:rsid w:val="000C5955"/>
    <w:rsid w:val="000E237B"/>
    <w:rsid w:val="000E460C"/>
    <w:rsid w:val="000E6352"/>
    <w:rsid w:val="0010229D"/>
    <w:rsid w:val="00104796"/>
    <w:rsid w:val="00107290"/>
    <w:rsid w:val="00112C9D"/>
    <w:rsid w:val="001321F9"/>
    <w:rsid w:val="00171928"/>
    <w:rsid w:val="0019446B"/>
    <w:rsid w:val="00197C66"/>
    <w:rsid w:val="001B4B75"/>
    <w:rsid w:val="001C11AB"/>
    <w:rsid w:val="001C509A"/>
    <w:rsid w:val="001E3B8C"/>
    <w:rsid w:val="001E43AD"/>
    <w:rsid w:val="00225C87"/>
    <w:rsid w:val="002276B8"/>
    <w:rsid w:val="0023110E"/>
    <w:rsid w:val="0023507F"/>
    <w:rsid w:val="00235A40"/>
    <w:rsid w:val="002411BB"/>
    <w:rsid w:val="002518B4"/>
    <w:rsid w:val="00252039"/>
    <w:rsid w:val="00263084"/>
    <w:rsid w:val="00266E9F"/>
    <w:rsid w:val="00270514"/>
    <w:rsid w:val="00277F6E"/>
    <w:rsid w:val="002A2EB7"/>
    <w:rsid w:val="002B300F"/>
    <w:rsid w:val="002D36D6"/>
    <w:rsid w:val="002E358A"/>
    <w:rsid w:val="002E6897"/>
    <w:rsid w:val="002F3594"/>
    <w:rsid w:val="00302FD4"/>
    <w:rsid w:val="003139DC"/>
    <w:rsid w:val="00316431"/>
    <w:rsid w:val="00327E6D"/>
    <w:rsid w:val="003364A5"/>
    <w:rsid w:val="00353BAC"/>
    <w:rsid w:val="00363789"/>
    <w:rsid w:val="00395131"/>
    <w:rsid w:val="003B3C07"/>
    <w:rsid w:val="003F2B4A"/>
    <w:rsid w:val="00403D08"/>
    <w:rsid w:val="00435008"/>
    <w:rsid w:val="00437BB8"/>
    <w:rsid w:val="00446CF9"/>
    <w:rsid w:val="0047145C"/>
    <w:rsid w:val="0049259E"/>
    <w:rsid w:val="004976B1"/>
    <w:rsid w:val="004A2F40"/>
    <w:rsid w:val="004B116C"/>
    <w:rsid w:val="004C45BD"/>
    <w:rsid w:val="004C4E49"/>
    <w:rsid w:val="004C503A"/>
    <w:rsid w:val="004D1707"/>
    <w:rsid w:val="004D5CAA"/>
    <w:rsid w:val="004F5E1C"/>
    <w:rsid w:val="00511346"/>
    <w:rsid w:val="0052555E"/>
    <w:rsid w:val="00542EE2"/>
    <w:rsid w:val="00551BA6"/>
    <w:rsid w:val="00557308"/>
    <w:rsid w:val="00562889"/>
    <w:rsid w:val="00582A45"/>
    <w:rsid w:val="00593CC2"/>
    <w:rsid w:val="005A11F9"/>
    <w:rsid w:val="005A2397"/>
    <w:rsid w:val="005A266A"/>
    <w:rsid w:val="005B31B2"/>
    <w:rsid w:val="005E4B28"/>
    <w:rsid w:val="005E52FE"/>
    <w:rsid w:val="00615545"/>
    <w:rsid w:val="00635991"/>
    <w:rsid w:val="00652014"/>
    <w:rsid w:val="00665E28"/>
    <w:rsid w:val="00666F48"/>
    <w:rsid w:val="0067046A"/>
    <w:rsid w:val="00684A57"/>
    <w:rsid w:val="006E0A6D"/>
    <w:rsid w:val="006E641B"/>
    <w:rsid w:val="006F6AEB"/>
    <w:rsid w:val="00713EDC"/>
    <w:rsid w:val="007172E2"/>
    <w:rsid w:val="00732370"/>
    <w:rsid w:val="00750F7A"/>
    <w:rsid w:val="00755B0C"/>
    <w:rsid w:val="007737C2"/>
    <w:rsid w:val="00795B89"/>
    <w:rsid w:val="007A0540"/>
    <w:rsid w:val="007B3838"/>
    <w:rsid w:val="007C1FC4"/>
    <w:rsid w:val="007C2EE4"/>
    <w:rsid w:val="007D334C"/>
    <w:rsid w:val="007F6BB1"/>
    <w:rsid w:val="00806B35"/>
    <w:rsid w:val="00812DBE"/>
    <w:rsid w:val="008218E3"/>
    <w:rsid w:val="00864AD8"/>
    <w:rsid w:val="00893C6F"/>
    <w:rsid w:val="008A5A6B"/>
    <w:rsid w:val="008B41E1"/>
    <w:rsid w:val="008B50E4"/>
    <w:rsid w:val="008C3609"/>
    <w:rsid w:val="008C717F"/>
    <w:rsid w:val="008D4B8F"/>
    <w:rsid w:val="008F7542"/>
    <w:rsid w:val="00940A39"/>
    <w:rsid w:val="00940F92"/>
    <w:rsid w:val="0094599D"/>
    <w:rsid w:val="00961CB6"/>
    <w:rsid w:val="00985BE5"/>
    <w:rsid w:val="00995A63"/>
    <w:rsid w:val="00997CF4"/>
    <w:rsid w:val="009A6205"/>
    <w:rsid w:val="00A16CBF"/>
    <w:rsid w:val="00A16D9E"/>
    <w:rsid w:val="00A3360F"/>
    <w:rsid w:val="00A37D7F"/>
    <w:rsid w:val="00A538F6"/>
    <w:rsid w:val="00A74014"/>
    <w:rsid w:val="00A813AA"/>
    <w:rsid w:val="00AA7C32"/>
    <w:rsid w:val="00AB04D2"/>
    <w:rsid w:val="00AC3573"/>
    <w:rsid w:val="00AD394C"/>
    <w:rsid w:val="00AF4EA4"/>
    <w:rsid w:val="00AF5BFB"/>
    <w:rsid w:val="00B02F67"/>
    <w:rsid w:val="00B15723"/>
    <w:rsid w:val="00B1770A"/>
    <w:rsid w:val="00B178ED"/>
    <w:rsid w:val="00B23B2A"/>
    <w:rsid w:val="00B44C06"/>
    <w:rsid w:val="00B52FB4"/>
    <w:rsid w:val="00B8523E"/>
    <w:rsid w:val="00BB3B91"/>
    <w:rsid w:val="00BB4A3F"/>
    <w:rsid w:val="00BB6609"/>
    <w:rsid w:val="00BD6333"/>
    <w:rsid w:val="00BD7B6F"/>
    <w:rsid w:val="00C2079E"/>
    <w:rsid w:val="00C37CB7"/>
    <w:rsid w:val="00C827B8"/>
    <w:rsid w:val="00C868D8"/>
    <w:rsid w:val="00C9393A"/>
    <w:rsid w:val="00CA453D"/>
    <w:rsid w:val="00CB2183"/>
    <w:rsid w:val="00CC54CB"/>
    <w:rsid w:val="00CD5C00"/>
    <w:rsid w:val="00CD6DAB"/>
    <w:rsid w:val="00CE14D4"/>
    <w:rsid w:val="00CE662C"/>
    <w:rsid w:val="00D02DA4"/>
    <w:rsid w:val="00D07875"/>
    <w:rsid w:val="00D130A8"/>
    <w:rsid w:val="00D16B69"/>
    <w:rsid w:val="00D23AC7"/>
    <w:rsid w:val="00D2530A"/>
    <w:rsid w:val="00D41181"/>
    <w:rsid w:val="00D45F3B"/>
    <w:rsid w:val="00D75D32"/>
    <w:rsid w:val="00D858A7"/>
    <w:rsid w:val="00D97044"/>
    <w:rsid w:val="00DB400C"/>
    <w:rsid w:val="00DC0E84"/>
    <w:rsid w:val="00DC70E7"/>
    <w:rsid w:val="00DD0B9B"/>
    <w:rsid w:val="00DE4645"/>
    <w:rsid w:val="00DF03D2"/>
    <w:rsid w:val="00DF0BD7"/>
    <w:rsid w:val="00E0208B"/>
    <w:rsid w:val="00E12FB0"/>
    <w:rsid w:val="00E168FF"/>
    <w:rsid w:val="00E22DC0"/>
    <w:rsid w:val="00E91073"/>
    <w:rsid w:val="00EA3CB7"/>
    <w:rsid w:val="00EA52E5"/>
    <w:rsid w:val="00EA5C84"/>
    <w:rsid w:val="00EE373A"/>
    <w:rsid w:val="00EE4A76"/>
    <w:rsid w:val="00F000FA"/>
    <w:rsid w:val="00F02C9A"/>
    <w:rsid w:val="00F13EB8"/>
    <w:rsid w:val="00F22939"/>
    <w:rsid w:val="00F3280B"/>
    <w:rsid w:val="00F4735C"/>
    <w:rsid w:val="00F629D5"/>
    <w:rsid w:val="00F71185"/>
    <w:rsid w:val="00F97878"/>
    <w:rsid w:val="00FA3161"/>
    <w:rsid w:val="00FA561B"/>
    <w:rsid w:val="00FB55CC"/>
    <w:rsid w:val="00FC4FA4"/>
    <w:rsid w:val="00FC6AF4"/>
    <w:rsid w:val="00FD0708"/>
    <w:rsid w:val="00FD2CA3"/>
    <w:rsid w:val="00FF4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4151A"/>
  <w15:docId w15:val="{DE64BB79-9CB4-BA4A-A585-72F2B89C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E9F"/>
    <w:pPr>
      <w:spacing w:after="0" w:line="240" w:lineRule="auto"/>
    </w:pPr>
    <w:rPr>
      <w:sz w:val="24"/>
      <w:szCs w:val="24"/>
    </w:rPr>
  </w:style>
  <w:style w:type="paragraph" w:styleId="Titre1">
    <w:name w:val="heading 1"/>
    <w:basedOn w:val="Normal"/>
    <w:next w:val="Normal"/>
    <w:link w:val="Titre1Car"/>
    <w:uiPriority w:val="9"/>
    <w:qFormat/>
    <w:rsid w:val="00F97878"/>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97878"/>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97878"/>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rsid w:val="00F97878"/>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97878"/>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97878"/>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97878"/>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9787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9787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95A63"/>
    <w:pPr>
      <w:spacing w:after="0" w:line="240" w:lineRule="auto"/>
    </w:pPr>
    <w:rPr>
      <w:rFonts w:eastAsiaTheme="minorEastAsia"/>
      <w:lang w:val="en-US" w:eastAsia="zh-CN"/>
    </w:rPr>
  </w:style>
  <w:style w:type="character" w:customStyle="1" w:styleId="SansinterligneCar">
    <w:name w:val="Sans interligne Car"/>
    <w:basedOn w:val="Policepardfaut"/>
    <w:link w:val="Sansinterligne"/>
    <w:uiPriority w:val="1"/>
    <w:rsid w:val="00995A63"/>
    <w:rPr>
      <w:rFonts w:eastAsiaTheme="minorEastAsia"/>
      <w:lang w:val="en-US" w:eastAsia="zh-CN"/>
    </w:rPr>
  </w:style>
  <w:style w:type="paragraph" w:styleId="Paragraphedeliste">
    <w:name w:val="List Paragraph"/>
    <w:basedOn w:val="Normal"/>
    <w:uiPriority w:val="34"/>
    <w:qFormat/>
    <w:rsid w:val="00995A63"/>
    <w:pPr>
      <w:ind w:left="720"/>
      <w:contextualSpacing/>
    </w:pPr>
  </w:style>
  <w:style w:type="table" w:styleId="Grilledutableau">
    <w:name w:val="Table Grid"/>
    <w:basedOn w:val="TableauNormal"/>
    <w:uiPriority w:val="39"/>
    <w:rsid w:val="005B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E43AD"/>
    <w:pPr>
      <w:spacing w:before="100" w:beforeAutospacing="1" w:after="100" w:afterAutospacing="1"/>
    </w:pPr>
    <w:rPr>
      <w:rFonts w:ascii="Times New Roman" w:eastAsia="Times New Roman" w:hAnsi="Times New Roman" w:cs="Times New Roman"/>
      <w:lang w:eastAsia="fr-FR"/>
    </w:rPr>
  </w:style>
  <w:style w:type="paragraph" w:customStyle="1" w:styleId="xmsolistparagraph">
    <w:name w:val="x_msolistparagraph"/>
    <w:basedOn w:val="Normal"/>
    <w:rsid w:val="001E43AD"/>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F9787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97878"/>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97878"/>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F97878"/>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semiHidden/>
    <w:rsid w:val="00F97878"/>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F97878"/>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semiHidden/>
    <w:rsid w:val="00F97878"/>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semiHidden/>
    <w:rsid w:val="00F9787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97878"/>
    <w:rPr>
      <w:rFonts w:asciiTheme="majorHAnsi" w:eastAsiaTheme="majorEastAsia" w:hAnsiTheme="majorHAnsi" w:cstheme="majorBidi"/>
      <w:i/>
      <w:iCs/>
      <w:color w:val="272727" w:themeColor="text1" w:themeTint="D8"/>
      <w:sz w:val="21"/>
      <w:szCs w:val="21"/>
    </w:rPr>
  </w:style>
  <w:style w:type="character" w:styleId="Marquedecommentaire">
    <w:name w:val="annotation reference"/>
    <w:basedOn w:val="Policepardfaut"/>
    <w:uiPriority w:val="99"/>
    <w:semiHidden/>
    <w:unhideWhenUsed/>
    <w:rsid w:val="00225C87"/>
    <w:rPr>
      <w:sz w:val="16"/>
      <w:szCs w:val="16"/>
    </w:rPr>
  </w:style>
  <w:style w:type="paragraph" w:styleId="Commentaire">
    <w:name w:val="annotation text"/>
    <w:basedOn w:val="Normal"/>
    <w:link w:val="CommentaireCar"/>
    <w:uiPriority w:val="99"/>
    <w:semiHidden/>
    <w:unhideWhenUsed/>
    <w:rsid w:val="00225C87"/>
    <w:rPr>
      <w:sz w:val="20"/>
      <w:szCs w:val="20"/>
    </w:rPr>
  </w:style>
  <w:style w:type="character" w:customStyle="1" w:styleId="CommentaireCar">
    <w:name w:val="Commentaire Car"/>
    <w:basedOn w:val="Policepardfaut"/>
    <w:link w:val="Commentaire"/>
    <w:uiPriority w:val="99"/>
    <w:semiHidden/>
    <w:rsid w:val="00225C87"/>
    <w:rPr>
      <w:sz w:val="20"/>
      <w:szCs w:val="20"/>
    </w:rPr>
  </w:style>
  <w:style w:type="paragraph" w:styleId="Objetducommentaire">
    <w:name w:val="annotation subject"/>
    <w:basedOn w:val="Commentaire"/>
    <w:next w:val="Commentaire"/>
    <w:link w:val="ObjetducommentaireCar"/>
    <w:uiPriority w:val="99"/>
    <w:semiHidden/>
    <w:unhideWhenUsed/>
    <w:rsid w:val="00225C87"/>
    <w:rPr>
      <w:b/>
      <w:bCs/>
    </w:rPr>
  </w:style>
  <w:style w:type="character" w:customStyle="1" w:styleId="ObjetducommentaireCar">
    <w:name w:val="Objet du commentaire Car"/>
    <w:basedOn w:val="CommentaireCar"/>
    <w:link w:val="Objetducommentaire"/>
    <w:uiPriority w:val="99"/>
    <w:semiHidden/>
    <w:rsid w:val="00225C87"/>
    <w:rPr>
      <w:b/>
      <w:bCs/>
      <w:sz w:val="20"/>
      <w:szCs w:val="20"/>
    </w:rPr>
  </w:style>
  <w:style w:type="paragraph" w:styleId="Textedebulles">
    <w:name w:val="Balloon Text"/>
    <w:basedOn w:val="Normal"/>
    <w:link w:val="TextedebullesCar"/>
    <w:uiPriority w:val="99"/>
    <w:semiHidden/>
    <w:unhideWhenUsed/>
    <w:rsid w:val="00225C87"/>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C87"/>
    <w:rPr>
      <w:rFonts w:ascii="Segoe UI" w:hAnsi="Segoe UI" w:cs="Segoe UI"/>
      <w:sz w:val="18"/>
      <w:szCs w:val="18"/>
    </w:rPr>
  </w:style>
  <w:style w:type="character" w:styleId="Lienhypertexte">
    <w:name w:val="Hyperlink"/>
    <w:basedOn w:val="Policepardfaut"/>
    <w:uiPriority w:val="99"/>
    <w:unhideWhenUsed/>
    <w:rsid w:val="008218E3"/>
    <w:rPr>
      <w:color w:val="0563C1" w:themeColor="hyperlink"/>
      <w:u w:val="single"/>
    </w:rPr>
  </w:style>
  <w:style w:type="paragraph" w:styleId="Rvision">
    <w:name w:val="Revision"/>
    <w:hidden/>
    <w:uiPriority w:val="99"/>
    <w:semiHidden/>
    <w:rsid w:val="00CE14D4"/>
    <w:pPr>
      <w:spacing w:after="0" w:line="240" w:lineRule="auto"/>
    </w:pPr>
    <w:rPr>
      <w:sz w:val="24"/>
      <w:szCs w:val="24"/>
    </w:rPr>
  </w:style>
  <w:style w:type="character" w:styleId="Accentuationlgre">
    <w:name w:val="Subtle Emphasis"/>
    <w:basedOn w:val="Policepardfaut"/>
    <w:uiPriority w:val="19"/>
    <w:qFormat/>
    <w:rsid w:val="00AF4EA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31110">
      <w:bodyDiv w:val="1"/>
      <w:marLeft w:val="0"/>
      <w:marRight w:val="0"/>
      <w:marTop w:val="0"/>
      <w:marBottom w:val="0"/>
      <w:divBdr>
        <w:top w:val="none" w:sz="0" w:space="0" w:color="auto"/>
        <w:left w:val="none" w:sz="0" w:space="0" w:color="auto"/>
        <w:bottom w:val="none" w:sz="0" w:space="0" w:color="auto"/>
        <w:right w:val="none" w:sz="0" w:space="0" w:color="auto"/>
      </w:divBdr>
      <w:divsChild>
        <w:div w:id="314727421">
          <w:marLeft w:val="446"/>
          <w:marRight w:val="0"/>
          <w:marTop w:val="0"/>
          <w:marBottom w:val="0"/>
          <w:divBdr>
            <w:top w:val="none" w:sz="0" w:space="0" w:color="auto"/>
            <w:left w:val="none" w:sz="0" w:space="0" w:color="auto"/>
            <w:bottom w:val="none" w:sz="0" w:space="0" w:color="auto"/>
            <w:right w:val="none" w:sz="0" w:space="0" w:color="auto"/>
          </w:divBdr>
        </w:div>
      </w:divsChild>
    </w:div>
    <w:div w:id="226965637">
      <w:bodyDiv w:val="1"/>
      <w:marLeft w:val="0"/>
      <w:marRight w:val="0"/>
      <w:marTop w:val="0"/>
      <w:marBottom w:val="0"/>
      <w:divBdr>
        <w:top w:val="none" w:sz="0" w:space="0" w:color="auto"/>
        <w:left w:val="none" w:sz="0" w:space="0" w:color="auto"/>
        <w:bottom w:val="none" w:sz="0" w:space="0" w:color="auto"/>
        <w:right w:val="none" w:sz="0" w:space="0" w:color="auto"/>
      </w:divBdr>
      <w:divsChild>
        <w:div w:id="197012437">
          <w:marLeft w:val="446"/>
          <w:marRight w:val="0"/>
          <w:marTop w:val="0"/>
          <w:marBottom w:val="0"/>
          <w:divBdr>
            <w:top w:val="none" w:sz="0" w:space="0" w:color="auto"/>
            <w:left w:val="none" w:sz="0" w:space="0" w:color="auto"/>
            <w:bottom w:val="none" w:sz="0" w:space="0" w:color="auto"/>
            <w:right w:val="none" w:sz="0" w:space="0" w:color="auto"/>
          </w:divBdr>
        </w:div>
      </w:divsChild>
    </w:div>
    <w:div w:id="369501091">
      <w:bodyDiv w:val="1"/>
      <w:marLeft w:val="0"/>
      <w:marRight w:val="0"/>
      <w:marTop w:val="0"/>
      <w:marBottom w:val="0"/>
      <w:divBdr>
        <w:top w:val="none" w:sz="0" w:space="0" w:color="auto"/>
        <w:left w:val="none" w:sz="0" w:space="0" w:color="auto"/>
        <w:bottom w:val="none" w:sz="0" w:space="0" w:color="auto"/>
        <w:right w:val="none" w:sz="0" w:space="0" w:color="auto"/>
      </w:divBdr>
    </w:div>
    <w:div w:id="1095201926">
      <w:bodyDiv w:val="1"/>
      <w:marLeft w:val="0"/>
      <w:marRight w:val="0"/>
      <w:marTop w:val="0"/>
      <w:marBottom w:val="0"/>
      <w:divBdr>
        <w:top w:val="none" w:sz="0" w:space="0" w:color="auto"/>
        <w:left w:val="none" w:sz="0" w:space="0" w:color="auto"/>
        <w:bottom w:val="none" w:sz="0" w:space="0" w:color="auto"/>
        <w:right w:val="none" w:sz="0" w:space="0" w:color="auto"/>
      </w:divBdr>
    </w:div>
    <w:div w:id="1149712683">
      <w:bodyDiv w:val="1"/>
      <w:marLeft w:val="0"/>
      <w:marRight w:val="0"/>
      <w:marTop w:val="0"/>
      <w:marBottom w:val="0"/>
      <w:divBdr>
        <w:top w:val="none" w:sz="0" w:space="0" w:color="auto"/>
        <w:left w:val="none" w:sz="0" w:space="0" w:color="auto"/>
        <w:bottom w:val="none" w:sz="0" w:space="0" w:color="auto"/>
        <w:right w:val="none" w:sz="0" w:space="0" w:color="auto"/>
      </w:divBdr>
    </w:div>
    <w:div w:id="1673868887">
      <w:bodyDiv w:val="1"/>
      <w:marLeft w:val="0"/>
      <w:marRight w:val="0"/>
      <w:marTop w:val="0"/>
      <w:marBottom w:val="0"/>
      <w:divBdr>
        <w:top w:val="none" w:sz="0" w:space="0" w:color="auto"/>
        <w:left w:val="none" w:sz="0" w:space="0" w:color="auto"/>
        <w:bottom w:val="none" w:sz="0" w:space="0" w:color="auto"/>
        <w:right w:val="none" w:sz="0" w:space="0" w:color="auto"/>
      </w:divBdr>
      <w:divsChild>
        <w:div w:id="1081945410">
          <w:marLeft w:val="446"/>
          <w:marRight w:val="0"/>
          <w:marTop w:val="0"/>
          <w:marBottom w:val="0"/>
          <w:divBdr>
            <w:top w:val="none" w:sz="0" w:space="0" w:color="auto"/>
            <w:left w:val="none" w:sz="0" w:space="0" w:color="auto"/>
            <w:bottom w:val="none" w:sz="0" w:space="0" w:color="auto"/>
            <w:right w:val="none" w:sz="0" w:space="0" w:color="auto"/>
          </w:divBdr>
        </w:div>
      </w:divsChild>
    </w:div>
    <w:div w:id="19971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fin-direction@univ-amu.fr"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AAP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A385B3-8963-734B-89BF-5319B2FC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1444</Words>
  <Characters>7943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AAP 2020 : cofinancements de thèse de l’institut ISFIN</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2020 : Formulaire de cofinancements de thèse de l’institut ISFIN</dc:title>
  <dc:subject/>
  <dc:creator>Christelle</dc:creator>
  <cp:keywords/>
  <dc:description/>
  <cp:lastModifiedBy>BENARROCHE Laurence</cp:lastModifiedBy>
  <cp:revision>6</cp:revision>
  <dcterms:created xsi:type="dcterms:W3CDTF">2020-05-19T16:50:00Z</dcterms:created>
  <dcterms:modified xsi:type="dcterms:W3CDTF">2020-05-19T17:49:00Z</dcterms:modified>
</cp:coreProperties>
</file>