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46" w:rsidRDefault="00392AF7" w:rsidP="00A44746">
      <w:pPr>
        <w:tabs>
          <w:tab w:val="left" w:pos="3195"/>
        </w:tabs>
      </w:pPr>
      <w:bookmarkStart w:id="0" w:name="_GoBack"/>
      <w:bookmarkEnd w:id="0"/>
      <w:r w:rsidRPr="00B00C0D">
        <w:rPr>
          <w:rFonts w:ascii="Corbel" w:hAnsi="Corbel"/>
          <w:noProof/>
          <w:lang w:eastAsia="fr-FR"/>
        </w:rPr>
        <w:drawing>
          <wp:anchor distT="0" distB="0" distL="114300" distR="114300" simplePos="0" relativeHeight="251659264" behindDoc="0" locked="0" layoutInCell="1" allowOverlap="1" wp14:anchorId="3843D1BC" wp14:editId="1CD1E880">
            <wp:simplePos x="0" y="0"/>
            <wp:positionH relativeFrom="margin">
              <wp:posOffset>295275</wp:posOffset>
            </wp:positionH>
            <wp:positionV relativeFrom="paragraph">
              <wp:posOffset>18415</wp:posOffset>
            </wp:positionV>
            <wp:extent cx="843373" cy="69405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373" cy="69405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b/>
          <w:noProof/>
          <w:sz w:val="40"/>
          <w:szCs w:val="40"/>
          <w:lang w:eastAsia="fr-FR"/>
        </w:rPr>
        <w:drawing>
          <wp:anchor distT="0" distB="0" distL="114300" distR="114300" simplePos="0" relativeHeight="251661312" behindDoc="0" locked="0" layoutInCell="1" allowOverlap="1" wp14:anchorId="09D41FC4" wp14:editId="29D35BE6">
            <wp:simplePos x="0" y="0"/>
            <wp:positionH relativeFrom="margin">
              <wp:align>center</wp:align>
            </wp:positionH>
            <wp:positionV relativeFrom="margin">
              <wp:posOffset>-23495</wp:posOffset>
            </wp:positionV>
            <wp:extent cx="2094865" cy="775335"/>
            <wp:effectExtent l="0" t="0" r="635" b="571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4865" cy="775335"/>
                    </a:xfrm>
                    <a:prstGeom prst="rect">
                      <a:avLst/>
                    </a:prstGeom>
                    <a:noFill/>
                  </pic:spPr>
                </pic:pic>
              </a:graphicData>
            </a:graphic>
            <wp14:sizeRelV relativeFrom="margin">
              <wp14:pctHeight>0</wp14:pctHeight>
            </wp14:sizeRelV>
          </wp:anchor>
        </w:drawing>
      </w:r>
      <w:r>
        <w:rPr>
          <w:noProof/>
          <w:color w:val="0000FF"/>
          <w:lang w:eastAsia="fr-FR"/>
        </w:rPr>
        <w:drawing>
          <wp:anchor distT="0" distB="0" distL="114300" distR="114300" simplePos="0" relativeHeight="251663360" behindDoc="0" locked="0" layoutInCell="1" allowOverlap="1" wp14:anchorId="159B74B7" wp14:editId="07D95CD6">
            <wp:simplePos x="0" y="0"/>
            <wp:positionH relativeFrom="margin">
              <wp:posOffset>4998085</wp:posOffset>
            </wp:positionH>
            <wp:positionV relativeFrom="page">
              <wp:posOffset>447040</wp:posOffset>
            </wp:positionV>
            <wp:extent cx="1332865" cy="746125"/>
            <wp:effectExtent l="0" t="0" r="635" b="0"/>
            <wp:wrapSquare wrapText="bothSides"/>
            <wp:docPr id="18" name="irc_mi" descr="Résultat de recherche d'images pour &quot;logo afd&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afd&quo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865" cy="746125"/>
                    </a:xfrm>
                    <a:prstGeom prst="rect">
                      <a:avLst/>
                    </a:prstGeom>
                    <a:noFill/>
                    <a:ln>
                      <a:noFill/>
                    </a:ln>
                  </pic:spPr>
                </pic:pic>
              </a:graphicData>
            </a:graphic>
            <wp14:sizeRelV relativeFrom="margin">
              <wp14:pctHeight>0</wp14:pctHeight>
            </wp14:sizeRelV>
          </wp:anchor>
        </w:drawing>
      </w:r>
      <w:r w:rsidR="00A44746">
        <w:tab/>
      </w:r>
    </w:p>
    <w:p w:rsidR="00A44746" w:rsidRPr="00A44746" w:rsidRDefault="00A44746" w:rsidP="00A44746"/>
    <w:p w:rsidR="00A44746" w:rsidRDefault="00392AF7" w:rsidP="00A44746">
      <w:r>
        <w:rPr>
          <w:noProof/>
          <w:lang w:eastAsia="fr-FR"/>
        </w:rPr>
        <w:drawing>
          <wp:anchor distT="0" distB="0" distL="114300" distR="114300" simplePos="0" relativeHeight="251665408" behindDoc="0" locked="0" layoutInCell="1" allowOverlap="1" wp14:anchorId="04E083DD" wp14:editId="342F6E75">
            <wp:simplePos x="0" y="0"/>
            <wp:positionH relativeFrom="column">
              <wp:posOffset>5638800</wp:posOffset>
            </wp:positionH>
            <wp:positionV relativeFrom="paragraph">
              <wp:posOffset>8890</wp:posOffset>
            </wp:positionV>
            <wp:extent cx="775239" cy="744323"/>
            <wp:effectExtent l="0" t="0" r="0" b="0"/>
            <wp:wrapNone/>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239" cy="744323"/>
                    </a:xfrm>
                    <a:prstGeom prst="rect">
                      <a:avLst/>
                    </a:prstGeom>
                  </pic:spPr>
                </pic:pic>
              </a:graphicData>
            </a:graphic>
          </wp:anchor>
        </w:drawing>
      </w:r>
    </w:p>
    <w:p w:rsidR="00A44746" w:rsidRDefault="00A44746" w:rsidP="00A44746">
      <w:pPr>
        <w:tabs>
          <w:tab w:val="left" w:pos="1005"/>
        </w:tabs>
      </w:pPr>
      <w:r>
        <w:tab/>
      </w:r>
      <w:r w:rsidR="00392AF7">
        <w:t xml:space="preserve">                                                                                                                    </w:t>
      </w:r>
      <w:r>
        <w:t xml:space="preserve">En partenariat avec le </w:t>
      </w:r>
    </w:p>
    <w:p w:rsidR="00A44746" w:rsidRDefault="00A44746" w:rsidP="00392AF7">
      <w:pPr>
        <w:tabs>
          <w:tab w:val="left" w:pos="1035"/>
        </w:tabs>
        <w:rPr>
          <w:sz w:val="32"/>
          <w:szCs w:val="32"/>
        </w:rPr>
      </w:pPr>
    </w:p>
    <w:p w:rsidR="00746E0A" w:rsidRPr="00A44746" w:rsidRDefault="00FD489D" w:rsidP="00FD489D">
      <w:pPr>
        <w:pBdr>
          <w:top w:val="single" w:sz="4" w:space="1" w:color="auto"/>
          <w:left w:val="single" w:sz="4" w:space="0" w:color="auto"/>
          <w:bottom w:val="single" w:sz="4" w:space="1" w:color="auto"/>
          <w:right w:val="single" w:sz="4" w:space="4" w:color="auto"/>
        </w:pBdr>
        <w:tabs>
          <w:tab w:val="left" w:pos="1035"/>
          <w:tab w:val="center" w:pos="5032"/>
        </w:tabs>
        <w:ind w:left="426"/>
        <w:rPr>
          <w:b/>
          <w:sz w:val="32"/>
          <w:szCs w:val="32"/>
        </w:rPr>
      </w:pPr>
      <w:r>
        <w:rPr>
          <w:b/>
          <w:sz w:val="32"/>
          <w:szCs w:val="32"/>
        </w:rPr>
        <w:tab/>
      </w:r>
      <w:r>
        <w:rPr>
          <w:b/>
          <w:sz w:val="32"/>
          <w:szCs w:val="32"/>
        </w:rPr>
        <w:tab/>
      </w:r>
      <w:r w:rsidR="00A44746" w:rsidRPr="00A44746">
        <w:rPr>
          <w:b/>
          <w:sz w:val="32"/>
          <w:szCs w:val="32"/>
        </w:rPr>
        <w:t>APPEL A MANIFESTATION D’INTERET</w:t>
      </w:r>
      <w:r w:rsidR="00D47F03">
        <w:rPr>
          <w:b/>
          <w:sz w:val="32"/>
          <w:szCs w:val="32"/>
        </w:rPr>
        <w:t xml:space="preserve"> EODD 2020</w:t>
      </w:r>
    </w:p>
    <w:p w:rsidR="00A44746" w:rsidRDefault="00A44746" w:rsidP="00FD489D">
      <w:pPr>
        <w:pBdr>
          <w:top w:val="single" w:sz="4" w:space="1" w:color="auto"/>
          <w:left w:val="single" w:sz="4" w:space="0" w:color="auto"/>
          <w:bottom w:val="single" w:sz="4" w:space="1" w:color="auto"/>
          <w:right w:val="single" w:sz="4" w:space="4" w:color="auto"/>
        </w:pBdr>
        <w:tabs>
          <w:tab w:val="left" w:pos="1035"/>
        </w:tabs>
        <w:ind w:left="426"/>
        <w:jc w:val="center"/>
        <w:rPr>
          <w:b/>
          <w:sz w:val="32"/>
          <w:szCs w:val="32"/>
        </w:rPr>
      </w:pPr>
      <w:r w:rsidRPr="00A44746">
        <w:rPr>
          <w:b/>
          <w:sz w:val="32"/>
          <w:szCs w:val="32"/>
        </w:rPr>
        <w:t>FORMULAIRE</w:t>
      </w:r>
      <w:r w:rsidR="002E21D6">
        <w:rPr>
          <w:b/>
          <w:sz w:val="32"/>
          <w:szCs w:val="32"/>
        </w:rPr>
        <w:t xml:space="preserve"> DE CANDIDATURE</w:t>
      </w:r>
      <w:r w:rsidR="00D47F03">
        <w:rPr>
          <w:b/>
          <w:sz w:val="32"/>
          <w:szCs w:val="32"/>
        </w:rPr>
        <w:t xml:space="preserve"> </w:t>
      </w:r>
    </w:p>
    <w:p w:rsidR="00A44746" w:rsidRDefault="00A44746" w:rsidP="00A44746">
      <w:pPr>
        <w:rPr>
          <w:sz w:val="32"/>
          <w:szCs w:val="32"/>
        </w:rPr>
      </w:pPr>
    </w:p>
    <w:p w:rsidR="00FD489D" w:rsidRPr="00392AF7" w:rsidRDefault="00FD489D" w:rsidP="00FD489D">
      <w:pPr>
        <w:pBdr>
          <w:top w:val="single" w:sz="4" w:space="1" w:color="auto"/>
          <w:left w:val="single" w:sz="4" w:space="4" w:color="auto"/>
          <w:bottom w:val="single" w:sz="4" w:space="1" w:color="auto"/>
          <w:right w:val="single" w:sz="4" w:space="4" w:color="auto"/>
        </w:pBdr>
        <w:ind w:left="567"/>
        <w:rPr>
          <w:b/>
          <w:sz w:val="24"/>
          <w:szCs w:val="24"/>
        </w:rPr>
      </w:pPr>
    </w:p>
    <w:p w:rsidR="00A44746" w:rsidRPr="00392AF7" w:rsidRDefault="002E21D6" w:rsidP="00FD489D">
      <w:pPr>
        <w:pBdr>
          <w:top w:val="single" w:sz="4" w:space="1" w:color="auto"/>
          <w:left w:val="single" w:sz="4" w:space="4" w:color="auto"/>
          <w:bottom w:val="single" w:sz="4" w:space="1" w:color="auto"/>
          <w:right w:val="single" w:sz="4" w:space="4" w:color="auto"/>
        </w:pBdr>
        <w:ind w:left="567"/>
        <w:rPr>
          <w:b/>
          <w:sz w:val="24"/>
          <w:szCs w:val="24"/>
        </w:rPr>
      </w:pPr>
      <w:r w:rsidRPr="00392AF7">
        <w:rPr>
          <w:b/>
          <w:sz w:val="24"/>
          <w:szCs w:val="24"/>
        </w:rPr>
        <w:t>Nom :</w:t>
      </w:r>
    </w:p>
    <w:p w:rsidR="002E21D6" w:rsidRPr="00392AF7" w:rsidRDefault="002E21D6" w:rsidP="00FD489D">
      <w:pPr>
        <w:pBdr>
          <w:top w:val="single" w:sz="4" w:space="1" w:color="auto"/>
          <w:left w:val="single" w:sz="4" w:space="4" w:color="auto"/>
          <w:bottom w:val="single" w:sz="4" w:space="1" w:color="auto"/>
          <w:right w:val="single" w:sz="4" w:space="4" w:color="auto"/>
        </w:pBdr>
        <w:ind w:left="567"/>
        <w:rPr>
          <w:b/>
          <w:sz w:val="24"/>
          <w:szCs w:val="24"/>
        </w:rPr>
      </w:pPr>
      <w:r w:rsidRPr="00392AF7">
        <w:rPr>
          <w:b/>
          <w:sz w:val="24"/>
          <w:szCs w:val="24"/>
        </w:rPr>
        <w:t>Prénom :</w:t>
      </w:r>
    </w:p>
    <w:p w:rsidR="002E21D6" w:rsidRPr="00392AF7" w:rsidRDefault="003E2F6A" w:rsidP="00FD489D">
      <w:pPr>
        <w:pBdr>
          <w:top w:val="single" w:sz="4" w:space="1" w:color="auto"/>
          <w:left w:val="single" w:sz="4" w:space="4" w:color="auto"/>
          <w:bottom w:val="single" w:sz="4" w:space="1" w:color="auto"/>
          <w:right w:val="single" w:sz="4" w:space="4" w:color="auto"/>
        </w:pBdr>
        <w:ind w:left="567"/>
        <w:rPr>
          <w:b/>
          <w:sz w:val="24"/>
          <w:szCs w:val="24"/>
        </w:rPr>
      </w:pPr>
      <w:r w:rsidRPr="00392AF7">
        <w:rPr>
          <w:b/>
          <w:sz w:val="24"/>
          <w:szCs w:val="24"/>
        </w:rPr>
        <w:t>Qualité</w:t>
      </w:r>
      <w:r w:rsidR="002E21D6" w:rsidRPr="00392AF7">
        <w:rPr>
          <w:b/>
          <w:sz w:val="24"/>
          <w:szCs w:val="24"/>
        </w:rPr>
        <w:t xml:space="preserve"> : </w:t>
      </w:r>
    </w:p>
    <w:p w:rsidR="002E21D6" w:rsidRPr="00392AF7" w:rsidRDefault="002E21D6" w:rsidP="00FD489D">
      <w:pPr>
        <w:pBdr>
          <w:top w:val="single" w:sz="4" w:space="1" w:color="auto"/>
          <w:left w:val="single" w:sz="4" w:space="4" w:color="auto"/>
          <w:bottom w:val="single" w:sz="4" w:space="1" w:color="auto"/>
          <w:right w:val="single" w:sz="4" w:space="4" w:color="auto"/>
        </w:pBdr>
        <w:tabs>
          <w:tab w:val="left" w:pos="6870"/>
        </w:tabs>
        <w:ind w:left="567"/>
        <w:rPr>
          <w:b/>
          <w:sz w:val="24"/>
          <w:szCs w:val="24"/>
        </w:rPr>
      </w:pPr>
      <w:r w:rsidRPr="00392AF7">
        <w:rPr>
          <w:b/>
          <w:sz w:val="24"/>
          <w:szCs w:val="24"/>
        </w:rPr>
        <w:t xml:space="preserve">Pays de résidence : </w:t>
      </w:r>
      <w:r w:rsidRPr="00392AF7">
        <w:rPr>
          <w:b/>
          <w:sz w:val="24"/>
          <w:szCs w:val="24"/>
        </w:rPr>
        <w:tab/>
        <w:t xml:space="preserve">Langue : </w:t>
      </w:r>
    </w:p>
    <w:p w:rsidR="002E21D6" w:rsidRDefault="002E21D6" w:rsidP="00FD489D">
      <w:pPr>
        <w:pBdr>
          <w:top w:val="single" w:sz="4" w:space="1" w:color="auto"/>
          <w:left w:val="single" w:sz="4" w:space="4" w:color="auto"/>
          <w:bottom w:val="single" w:sz="4" w:space="1" w:color="auto"/>
          <w:right w:val="single" w:sz="4" w:space="4" w:color="auto"/>
        </w:pBdr>
        <w:tabs>
          <w:tab w:val="left" w:pos="6870"/>
        </w:tabs>
        <w:ind w:left="567"/>
        <w:rPr>
          <w:sz w:val="24"/>
          <w:szCs w:val="24"/>
        </w:rPr>
      </w:pPr>
      <w:r w:rsidRPr="00392AF7">
        <w:rPr>
          <w:b/>
          <w:sz w:val="24"/>
          <w:szCs w:val="24"/>
        </w:rPr>
        <w:t>Courriel :</w:t>
      </w:r>
      <w:r>
        <w:rPr>
          <w:sz w:val="24"/>
          <w:szCs w:val="24"/>
        </w:rPr>
        <w:t xml:space="preserve"> </w:t>
      </w:r>
      <w:r>
        <w:rPr>
          <w:sz w:val="24"/>
          <w:szCs w:val="24"/>
        </w:rPr>
        <w:tab/>
      </w:r>
      <w:r w:rsidRPr="00392AF7">
        <w:rPr>
          <w:b/>
          <w:sz w:val="24"/>
          <w:szCs w:val="24"/>
        </w:rPr>
        <w:t>Téléphone :</w:t>
      </w:r>
      <w:r>
        <w:rPr>
          <w:sz w:val="24"/>
          <w:szCs w:val="24"/>
        </w:rPr>
        <w:t xml:space="preserve"> </w:t>
      </w:r>
    </w:p>
    <w:p w:rsidR="00B13962" w:rsidRPr="008F0A4C" w:rsidRDefault="008F0A4C" w:rsidP="00FD489D">
      <w:pPr>
        <w:pBdr>
          <w:top w:val="single" w:sz="4" w:space="1" w:color="auto"/>
          <w:left w:val="single" w:sz="4" w:space="4" w:color="auto"/>
          <w:bottom w:val="single" w:sz="4" w:space="1" w:color="auto"/>
          <w:right w:val="single" w:sz="4" w:space="4" w:color="auto"/>
        </w:pBdr>
        <w:tabs>
          <w:tab w:val="left" w:pos="6870"/>
        </w:tabs>
        <w:ind w:left="567"/>
        <w:rPr>
          <w:b/>
          <w:sz w:val="24"/>
          <w:szCs w:val="24"/>
        </w:rPr>
      </w:pPr>
      <w:r w:rsidRPr="008F0A4C">
        <w:rPr>
          <w:b/>
          <w:sz w:val="24"/>
          <w:szCs w:val="24"/>
        </w:rPr>
        <w:t>Etablissement, structure de rattachement</w:t>
      </w:r>
      <w:r>
        <w:rPr>
          <w:b/>
          <w:sz w:val="24"/>
          <w:szCs w:val="24"/>
        </w:rPr>
        <w:t> :</w:t>
      </w:r>
    </w:p>
    <w:p w:rsidR="00392AF7" w:rsidRDefault="00392AF7" w:rsidP="003E2F6A">
      <w:pPr>
        <w:ind w:left="426"/>
        <w:rPr>
          <w:sz w:val="24"/>
          <w:szCs w:val="24"/>
        </w:rPr>
      </w:pPr>
    </w:p>
    <w:p w:rsidR="00392AF7" w:rsidRDefault="00392AF7" w:rsidP="00392AF7">
      <w:pPr>
        <w:pBdr>
          <w:top w:val="single" w:sz="4" w:space="1" w:color="auto"/>
          <w:left w:val="single" w:sz="4" w:space="4" w:color="auto"/>
          <w:bottom w:val="single" w:sz="4" w:space="1" w:color="auto"/>
          <w:right w:val="single" w:sz="4" w:space="4" w:color="auto"/>
        </w:pBdr>
        <w:ind w:left="426"/>
        <w:rPr>
          <w:sz w:val="24"/>
          <w:szCs w:val="24"/>
        </w:rPr>
      </w:pPr>
    </w:p>
    <w:p w:rsidR="00B13962" w:rsidRPr="00392AF7" w:rsidRDefault="003E2F6A" w:rsidP="00392AF7">
      <w:pPr>
        <w:pBdr>
          <w:top w:val="single" w:sz="4" w:space="1" w:color="auto"/>
          <w:left w:val="single" w:sz="4" w:space="4" w:color="auto"/>
          <w:bottom w:val="single" w:sz="4" w:space="1" w:color="auto"/>
          <w:right w:val="single" w:sz="4" w:space="4" w:color="auto"/>
        </w:pBdr>
        <w:ind w:left="426"/>
        <w:jc w:val="center"/>
        <w:rPr>
          <w:b/>
          <w:sz w:val="24"/>
          <w:szCs w:val="24"/>
        </w:rPr>
      </w:pPr>
      <w:r w:rsidRPr="00392AF7">
        <w:rPr>
          <w:b/>
          <w:sz w:val="24"/>
          <w:szCs w:val="24"/>
        </w:rPr>
        <w:t>Vos choix de</w:t>
      </w:r>
      <w:r w:rsidR="00392AF7" w:rsidRPr="00392AF7">
        <w:rPr>
          <w:b/>
          <w:sz w:val="24"/>
          <w:szCs w:val="24"/>
        </w:rPr>
        <w:t>s</w:t>
      </w:r>
      <w:r w:rsidRPr="00392AF7">
        <w:rPr>
          <w:b/>
          <w:sz w:val="24"/>
          <w:szCs w:val="24"/>
        </w:rPr>
        <w:t xml:space="preserve"> thématiques en lien avec l’ODD n°10 </w:t>
      </w:r>
      <w:r w:rsidR="00392AF7" w:rsidRPr="00392AF7">
        <w:rPr>
          <w:b/>
          <w:sz w:val="24"/>
          <w:szCs w:val="24"/>
        </w:rPr>
        <w:t>« </w:t>
      </w:r>
      <w:r w:rsidRPr="00392AF7">
        <w:rPr>
          <w:b/>
          <w:sz w:val="24"/>
          <w:szCs w:val="24"/>
        </w:rPr>
        <w:t>réduire les inégalités »</w:t>
      </w:r>
    </w:p>
    <w:p w:rsidR="003E2F6A" w:rsidRDefault="003E2F6A" w:rsidP="0074240C">
      <w:pPr>
        <w:pBdr>
          <w:top w:val="single" w:sz="4" w:space="1" w:color="auto"/>
          <w:left w:val="single" w:sz="4" w:space="4" w:color="auto"/>
          <w:bottom w:val="single" w:sz="4" w:space="1" w:color="auto"/>
          <w:right w:val="single" w:sz="4" w:space="4" w:color="auto"/>
        </w:pBdr>
        <w:ind w:left="426"/>
        <w:jc w:val="center"/>
        <w:rPr>
          <w:sz w:val="24"/>
          <w:szCs w:val="24"/>
        </w:rPr>
      </w:pPr>
      <w:r>
        <w:rPr>
          <w:rFonts w:cstheme="minorHAnsi"/>
          <w:sz w:val="24"/>
          <w:szCs w:val="24"/>
        </w:rPr>
        <w:t>□</w:t>
      </w:r>
      <w:r>
        <w:rPr>
          <w:sz w:val="24"/>
          <w:szCs w:val="24"/>
        </w:rPr>
        <w:t xml:space="preserve"> inégalités et environnement   </w:t>
      </w:r>
      <w:r>
        <w:rPr>
          <w:rFonts w:cstheme="minorHAnsi"/>
          <w:sz w:val="24"/>
          <w:szCs w:val="24"/>
        </w:rPr>
        <w:t>□</w:t>
      </w:r>
      <w:r>
        <w:rPr>
          <w:sz w:val="24"/>
          <w:szCs w:val="24"/>
        </w:rPr>
        <w:t xml:space="preserve"> inégalités et</w:t>
      </w:r>
      <w:r w:rsidR="00D17FED">
        <w:rPr>
          <w:sz w:val="24"/>
          <w:szCs w:val="24"/>
        </w:rPr>
        <w:t xml:space="preserve"> santé   </w:t>
      </w:r>
      <w:r w:rsidR="00D17FED">
        <w:rPr>
          <w:rFonts w:cstheme="minorHAnsi"/>
          <w:sz w:val="24"/>
          <w:szCs w:val="24"/>
        </w:rPr>
        <w:t>□</w:t>
      </w:r>
      <w:r w:rsidR="00D17FED">
        <w:rPr>
          <w:sz w:val="24"/>
          <w:szCs w:val="24"/>
        </w:rPr>
        <w:t xml:space="preserve"> inégalités, ville et territoire durable          </w:t>
      </w:r>
      <w:r w:rsidR="00392AF7">
        <w:rPr>
          <w:sz w:val="24"/>
          <w:szCs w:val="24"/>
        </w:rPr>
        <w:t xml:space="preserve">   </w:t>
      </w:r>
      <w:r w:rsidR="00392AF7">
        <w:rPr>
          <w:rFonts w:cstheme="minorHAnsi"/>
          <w:sz w:val="24"/>
          <w:szCs w:val="24"/>
        </w:rPr>
        <w:t>□</w:t>
      </w:r>
      <w:r w:rsidR="00392AF7">
        <w:rPr>
          <w:sz w:val="24"/>
          <w:szCs w:val="24"/>
        </w:rPr>
        <w:t xml:space="preserve"> inégalités et </w:t>
      </w:r>
      <w:r w:rsidR="00D17FED">
        <w:rPr>
          <w:sz w:val="24"/>
          <w:szCs w:val="24"/>
        </w:rPr>
        <w:t xml:space="preserve">genre   </w:t>
      </w:r>
      <w:r w:rsidR="00D17FED">
        <w:rPr>
          <w:rFonts w:cstheme="minorHAnsi"/>
          <w:sz w:val="24"/>
          <w:szCs w:val="24"/>
        </w:rPr>
        <w:t>□</w:t>
      </w:r>
      <w:r w:rsidR="00D17FED">
        <w:rPr>
          <w:sz w:val="24"/>
          <w:szCs w:val="24"/>
        </w:rPr>
        <w:t xml:space="preserve"> inégalités et migration   </w:t>
      </w:r>
      <w:r w:rsidR="00D17FED">
        <w:rPr>
          <w:rFonts w:cstheme="minorHAnsi"/>
          <w:sz w:val="24"/>
          <w:szCs w:val="24"/>
        </w:rPr>
        <w:t>□</w:t>
      </w:r>
      <w:r w:rsidR="00D17FED">
        <w:rPr>
          <w:sz w:val="24"/>
          <w:szCs w:val="24"/>
        </w:rPr>
        <w:t xml:space="preserve"> inégalités et Education</w:t>
      </w:r>
    </w:p>
    <w:p w:rsidR="00392AF7" w:rsidRDefault="00392AF7" w:rsidP="00392AF7">
      <w:pPr>
        <w:pBdr>
          <w:top w:val="single" w:sz="4" w:space="1" w:color="auto"/>
          <w:left w:val="single" w:sz="4" w:space="4" w:color="auto"/>
          <w:bottom w:val="single" w:sz="4" w:space="1" w:color="auto"/>
          <w:right w:val="single" w:sz="4" w:space="4" w:color="auto"/>
        </w:pBdr>
        <w:ind w:left="426"/>
        <w:rPr>
          <w:sz w:val="24"/>
          <w:szCs w:val="24"/>
        </w:rPr>
      </w:pPr>
    </w:p>
    <w:p w:rsidR="00392AF7" w:rsidRDefault="00FC3926" w:rsidP="003E2F6A">
      <w:pPr>
        <w:ind w:left="426"/>
        <w:rPr>
          <w:sz w:val="24"/>
          <w:szCs w:val="24"/>
        </w:rPr>
      </w:pPr>
      <w:r w:rsidRPr="00476DFE">
        <w:rPr>
          <w:sz w:val="24"/>
          <w:szCs w:val="24"/>
          <w:u w:val="single"/>
        </w:rPr>
        <w:t>Pièces à joindre</w:t>
      </w:r>
      <w:r>
        <w:rPr>
          <w:sz w:val="24"/>
          <w:szCs w:val="24"/>
        </w:rPr>
        <w:t> :</w:t>
      </w:r>
    </w:p>
    <w:p w:rsidR="00FD489D" w:rsidRDefault="00FC3926" w:rsidP="00392AF7">
      <w:pPr>
        <w:pStyle w:val="Paragraphedeliste"/>
        <w:numPr>
          <w:ilvl w:val="0"/>
          <w:numId w:val="1"/>
        </w:numPr>
        <w:jc w:val="both"/>
        <w:rPr>
          <w:sz w:val="24"/>
          <w:szCs w:val="24"/>
        </w:rPr>
      </w:pPr>
      <w:r>
        <w:rPr>
          <w:sz w:val="24"/>
          <w:szCs w:val="24"/>
        </w:rPr>
        <w:t xml:space="preserve">Un </w:t>
      </w:r>
      <w:r w:rsidRPr="003E2F6A">
        <w:rPr>
          <w:sz w:val="24"/>
          <w:szCs w:val="24"/>
        </w:rPr>
        <w:t>curriculum</w:t>
      </w:r>
      <w:r w:rsidR="003E2F6A" w:rsidRPr="003E2F6A">
        <w:rPr>
          <w:sz w:val="24"/>
          <w:szCs w:val="24"/>
        </w:rPr>
        <w:t xml:space="preserve"> vitae comprenant vos principales références académiques</w:t>
      </w:r>
      <w:r w:rsidR="0074240C">
        <w:rPr>
          <w:sz w:val="24"/>
          <w:szCs w:val="24"/>
        </w:rPr>
        <w:t>, professionnelles et pédagogique</w:t>
      </w:r>
      <w:r w:rsidR="00D17FED">
        <w:rPr>
          <w:sz w:val="24"/>
          <w:szCs w:val="24"/>
        </w:rPr>
        <w:t xml:space="preserve"> en lien avec le sujet</w:t>
      </w:r>
    </w:p>
    <w:p w:rsidR="003E2F6A" w:rsidRDefault="00FC3926" w:rsidP="00392AF7">
      <w:pPr>
        <w:pStyle w:val="Paragraphedeliste"/>
        <w:numPr>
          <w:ilvl w:val="0"/>
          <w:numId w:val="1"/>
        </w:numPr>
        <w:jc w:val="both"/>
        <w:rPr>
          <w:sz w:val="24"/>
          <w:szCs w:val="24"/>
        </w:rPr>
      </w:pPr>
      <w:r>
        <w:rPr>
          <w:sz w:val="24"/>
          <w:szCs w:val="24"/>
        </w:rPr>
        <w:t>Un</w:t>
      </w:r>
      <w:r w:rsidR="0074240C">
        <w:rPr>
          <w:sz w:val="24"/>
          <w:szCs w:val="24"/>
        </w:rPr>
        <w:t xml:space="preserve"> descriptif (1 page max) de la problématique scientifique en lien avec les inégalités sur laquelle vous travaillez, en mettant en valeur ce que peut ou pourrait apporter une approche interdisciplinaire et le verrou ou l’impasse que vous souhaiteriez voir lever.</w:t>
      </w:r>
    </w:p>
    <w:p w:rsidR="0074240C" w:rsidRDefault="00FC3926" w:rsidP="00392AF7">
      <w:pPr>
        <w:pStyle w:val="Paragraphedeliste"/>
        <w:numPr>
          <w:ilvl w:val="0"/>
          <w:numId w:val="1"/>
        </w:numPr>
        <w:jc w:val="both"/>
        <w:rPr>
          <w:sz w:val="24"/>
          <w:szCs w:val="24"/>
        </w:rPr>
      </w:pPr>
      <w:r>
        <w:rPr>
          <w:sz w:val="24"/>
          <w:szCs w:val="24"/>
        </w:rPr>
        <w:t>Vos</w:t>
      </w:r>
      <w:r w:rsidR="0074240C">
        <w:rPr>
          <w:sz w:val="24"/>
          <w:szCs w:val="24"/>
        </w:rPr>
        <w:t xml:space="preserve"> motivations, questionnements et attentes spécifiques vis-à-vis du rôle </w:t>
      </w:r>
      <w:r w:rsidR="004F538E">
        <w:rPr>
          <w:sz w:val="24"/>
          <w:szCs w:val="24"/>
        </w:rPr>
        <w:t>d’expert-e</w:t>
      </w:r>
    </w:p>
    <w:p w:rsidR="0074240C" w:rsidRPr="00FC3926" w:rsidRDefault="00FC3926" w:rsidP="0074240C">
      <w:pPr>
        <w:pStyle w:val="Paragraphedeliste"/>
        <w:numPr>
          <w:ilvl w:val="0"/>
          <w:numId w:val="1"/>
        </w:numPr>
        <w:jc w:val="both"/>
        <w:rPr>
          <w:sz w:val="24"/>
          <w:szCs w:val="24"/>
        </w:rPr>
      </w:pPr>
      <w:r>
        <w:rPr>
          <w:sz w:val="24"/>
          <w:szCs w:val="24"/>
        </w:rPr>
        <w:t>Vos questionnements et attentes spécifiques vis-à-vis de l’école d’été (optionnel)</w:t>
      </w:r>
    </w:p>
    <w:p w:rsidR="00D17FED" w:rsidRPr="00FC3926" w:rsidRDefault="00D17FED" w:rsidP="00FC3926">
      <w:pPr>
        <w:ind w:left="786"/>
        <w:jc w:val="both"/>
        <w:rPr>
          <w:sz w:val="24"/>
          <w:szCs w:val="24"/>
        </w:rPr>
      </w:pPr>
    </w:p>
    <w:p w:rsidR="003E2F6A" w:rsidRDefault="003E2F6A" w:rsidP="00920F9C">
      <w:pPr>
        <w:pBdr>
          <w:top w:val="single" w:sz="4" w:space="1" w:color="auto"/>
          <w:left w:val="single" w:sz="4" w:space="0" w:color="auto"/>
          <w:bottom w:val="single" w:sz="4" w:space="1" w:color="auto"/>
          <w:right w:val="single" w:sz="4" w:space="4" w:color="auto"/>
        </w:pBdr>
        <w:ind w:left="284"/>
        <w:jc w:val="both"/>
        <w:rPr>
          <w:sz w:val="24"/>
          <w:szCs w:val="24"/>
        </w:rPr>
      </w:pPr>
      <w:r>
        <w:rPr>
          <w:sz w:val="24"/>
          <w:szCs w:val="24"/>
        </w:rPr>
        <w:t xml:space="preserve">Dépôt des candidatures (version PDF intitulée NOM_PRENOM) à </w:t>
      </w:r>
      <w:hyperlink r:id="rId12" w:history="1">
        <w:r w:rsidR="00D17FED" w:rsidRPr="0098492B">
          <w:rPr>
            <w:rStyle w:val="Lienhypertexte"/>
            <w:sz w:val="24"/>
            <w:szCs w:val="24"/>
          </w:rPr>
          <w:t>eodd2020@ird.fr</w:t>
        </w:r>
      </w:hyperlink>
      <w:r>
        <w:rPr>
          <w:sz w:val="24"/>
          <w:szCs w:val="24"/>
        </w:rPr>
        <w:t xml:space="preserve"> au plus tard le </w:t>
      </w:r>
      <w:r w:rsidR="0074240C">
        <w:rPr>
          <w:b/>
          <w:sz w:val="24"/>
          <w:szCs w:val="24"/>
        </w:rPr>
        <w:t>15 janvier 2020</w:t>
      </w:r>
      <w:r>
        <w:rPr>
          <w:sz w:val="24"/>
          <w:szCs w:val="24"/>
        </w:rPr>
        <w:t xml:space="preserve"> </w:t>
      </w:r>
      <w:r w:rsidR="00FC3926">
        <w:rPr>
          <w:sz w:val="24"/>
          <w:szCs w:val="24"/>
        </w:rPr>
        <w:t>.</w:t>
      </w:r>
    </w:p>
    <w:p w:rsidR="003E2F6A" w:rsidRPr="00B13962" w:rsidRDefault="003E2F6A" w:rsidP="00B13962">
      <w:pPr>
        <w:ind w:left="426"/>
        <w:rPr>
          <w:sz w:val="24"/>
          <w:szCs w:val="24"/>
        </w:rPr>
      </w:pPr>
    </w:p>
    <w:sectPr w:rsidR="003E2F6A" w:rsidRPr="00B13962" w:rsidSect="00C64448">
      <w:headerReference w:type="default" r:id="rId13"/>
      <w:pgSz w:w="11906" w:h="16838"/>
      <w:pgMar w:top="426" w:right="991"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2A" w:rsidRDefault="00232B2A" w:rsidP="00A44746">
      <w:pPr>
        <w:spacing w:after="0" w:line="240" w:lineRule="auto"/>
      </w:pPr>
      <w:r>
        <w:separator/>
      </w:r>
    </w:p>
  </w:endnote>
  <w:endnote w:type="continuationSeparator" w:id="0">
    <w:p w:rsidR="00232B2A" w:rsidRDefault="00232B2A" w:rsidP="00A4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lavika Rg">
    <w:altName w:val="Klavika Rg"/>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2A" w:rsidRDefault="00232B2A" w:rsidP="00A44746">
      <w:pPr>
        <w:spacing w:after="0" w:line="240" w:lineRule="auto"/>
      </w:pPr>
      <w:r>
        <w:separator/>
      </w:r>
    </w:p>
  </w:footnote>
  <w:footnote w:type="continuationSeparator" w:id="0">
    <w:p w:rsidR="00232B2A" w:rsidRDefault="00232B2A" w:rsidP="00A4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746" w:rsidRDefault="00A44746" w:rsidP="00A44746">
    <w:pPr>
      <w:pStyle w:val="En-tte"/>
      <w:tabs>
        <w:tab w:val="clear" w:pos="4536"/>
        <w:tab w:val="clear" w:pos="9072"/>
        <w:tab w:val="left" w:pos="3150"/>
        <w:tab w:val="left" w:pos="826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22B"/>
    <w:multiLevelType w:val="hybridMultilevel"/>
    <w:tmpl w:val="50F08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2000AE"/>
    <w:multiLevelType w:val="hybridMultilevel"/>
    <w:tmpl w:val="A686106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46"/>
    <w:rsid w:val="00232B2A"/>
    <w:rsid w:val="002E21D6"/>
    <w:rsid w:val="003604F4"/>
    <w:rsid w:val="00392AF7"/>
    <w:rsid w:val="003E2F6A"/>
    <w:rsid w:val="00424F95"/>
    <w:rsid w:val="00476DFE"/>
    <w:rsid w:val="004B2BAB"/>
    <w:rsid w:val="004F538E"/>
    <w:rsid w:val="0074240C"/>
    <w:rsid w:val="00746E0A"/>
    <w:rsid w:val="008F0A4C"/>
    <w:rsid w:val="00920F9C"/>
    <w:rsid w:val="00A44746"/>
    <w:rsid w:val="00B13962"/>
    <w:rsid w:val="00C64448"/>
    <w:rsid w:val="00C7021D"/>
    <w:rsid w:val="00D17FED"/>
    <w:rsid w:val="00D47F03"/>
    <w:rsid w:val="00E94F79"/>
    <w:rsid w:val="00EE678E"/>
    <w:rsid w:val="00F05ACD"/>
    <w:rsid w:val="00F53EC7"/>
    <w:rsid w:val="00FC3926"/>
    <w:rsid w:val="00FD4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69BDAD-BF4B-4D86-944E-0FB4F54C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4746"/>
    <w:pPr>
      <w:tabs>
        <w:tab w:val="center" w:pos="4536"/>
        <w:tab w:val="right" w:pos="9072"/>
      </w:tabs>
      <w:spacing w:after="0" w:line="240" w:lineRule="auto"/>
    </w:pPr>
  </w:style>
  <w:style w:type="character" w:customStyle="1" w:styleId="En-tteCar">
    <w:name w:val="En-tête Car"/>
    <w:basedOn w:val="Policepardfaut"/>
    <w:link w:val="En-tte"/>
    <w:uiPriority w:val="99"/>
    <w:rsid w:val="00A44746"/>
  </w:style>
  <w:style w:type="paragraph" w:styleId="Pieddepage">
    <w:name w:val="footer"/>
    <w:basedOn w:val="Normal"/>
    <w:link w:val="PieddepageCar"/>
    <w:uiPriority w:val="99"/>
    <w:unhideWhenUsed/>
    <w:rsid w:val="00A447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746"/>
  </w:style>
  <w:style w:type="character" w:styleId="Lienhypertexte">
    <w:name w:val="Hyperlink"/>
    <w:basedOn w:val="Policepardfaut"/>
    <w:uiPriority w:val="99"/>
    <w:unhideWhenUsed/>
    <w:rsid w:val="00A44746"/>
    <w:rPr>
      <w:color w:val="0563C1" w:themeColor="hyperlink"/>
      <w:u w:val="single"/>
    </w:rPr>
  </w:style>
  <w:style w:type="paragraph" w:styleId="Paragraphedeliste">
    <w:name w:val="List Paragraph"/>
    <w:basedOn w:val="Normal"/>
    <w:uiPriority w:val="34"/>
    <w:qFormat/>
    <w:rsid w:val="003E2F6A"/>
    <w:pPr>
      <w:ind w:left="720"/>
      <w:contextualSpacing/>
    </w:pPr>
  </w:style>
  <w:style w:type="paragraph" w:customStyle="1" w:styleId="Pa4">
    <w:name w:val="Pa4"/>
    <w:basedOn w:val="Normal"/>
    <w:next w:val="Normal"/>
    <w:uiPriority w:val="99"/>
    <w:rsid w:val="00D17FED"/>
    <w:pPr>
      <w:autoSpaceDE w:val="0"/>
      <w:autoSpaceDN w:val="0"/>
      <w:adjustRightInd w:val="0"/>
      <w:spacing w:after="0" w:line="221" w:lineRule="atLeast"/>
    </w:pPr>
    <w:rPr>
      <w:rFonts w:ascii="Klavika Rg" w:hAnsi="Klavika Rg"/>
      <w:sz w:val="24"/>
      <w:szCs w:val="24"/>
    </w:rPr>
  </w:style>
  <w:style w:type="paragraph" w:customStyle="1" w:styleId="Default">
    <w:name w:val="Default"/>
    <w:rsid w:val="0074240C"/>
    <w:pPr>
      <w:autoSpaceDE w:val="0"/>
      <w:autoSpaceDN w:val="0"/>
      <w:adjustRightInd w:val="0"/>
      <w:spacing w:after="0" w:line="240" w:lineRule="auto"/>
    </w:pPr>
    <w:rPr>
      <w:rFonts w:ascii="Klavika Rg" w:hAnsi="Klavika Rg" w:cs="Klavika R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odd2020@ir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fr/url?sa=i&amp;rct=j&amp;q=&amp;esrc=s&amp;source=images&amp;cd=&amp;ved=2ahUKEwjSh_uV8LPkAhWMz4UKHajEBzQQjRx6BAgBEAQ&amp;url=https://ideas4development.org/organism/agence-francaise-de-developpement-afd/logo-afd-3-png/&amp;psig=AOvVaw0gtubcyceOQJxBHh-stKGY&amp;ust=156757341387113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GIORGI-MESQUIDA</dc:creator>
  <cp:keywords/>
  <dc:description/>
  <cp:lastModifiedBy>DE GARIDEL THORON Camille</cp:lastModifiedBy>
  <cp:revision>2</cp:revision>
  <dcterms:created xsi:type="dcterms:W3CDTF">2019-12-16T15:37:00Z</dcterms:created>
  <dcterms:modified xsi:type="dcterms:W3CDTF">2019-12-16T15:37:00Z</dcterms:modified>
</cp:coreProperties>
</file>