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F297" w14:textId="77777777" w:rsidR="00A34292" w:rsidRPr="007C444B" w:rsidRDefault="00584763">
      <w:pPr>
        <w:pStyle w:val="Corpsdetexte"/>
        <w:shd w:val="clear" w:color="DBE5F1" w:fill="DBE5F1" w:themeFill="accent1" w:themeFillTint="33"/>
        <w:spacing w:before="180" w:line="259" w:lineRule="auto"/>
        <w:ind w:left="722" w:right="756"/>
        <w:jc w:val="center"/>
        <w:rPr>
          <w:rFonts w:ascii="Calibri" w:eastAsia="Calibri" w:hAnsi="Calibri" w:cs="Calibri"/>
          <w:sz w:val="28"/>
          <w:lang w:val="fr-FR"/>
        </w:rPr>
      </w:pPr>
      <w:r>
        <w:rPr>
          <w:rFonts w:ascii="Calibri" w:eastAsia="Calibri" w:hAnsi="Calibri" w:cs="Calibri"/>
          <w:b/>
          <w:sz w:val="28"/>
          <w:lang w:val="fr-FR"/>
        </w:rPr>
        <w:t>Annexe II - Formulaire de candidature</w:t>
      </w:r>
    </w:p>
    <w:p w14:paraId="37C34873" w14:textId="77777777" w:rsidR="00A34292" w:rsidRPr="007C444B" w:rsidRDefault="00A342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  <w:rPr>
          <w:rFonts w:ascii="Arial" w:eastAsia="Arial" w:hAnsi="Arial" w:cs="Arial"/>
          <w:b/>
          <w:color w:val="1F3864"/>
          <w:lang w:val="fr-FR"/>
        </w:rPr>
      </w:pPr>
    </w:p>
    <w:p w14:paraId="59BF2317" w14:textId="77777777" w:rsidR="00A34292" w:rsidRPr="007C444B" w:rsidRDefault="00584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  <w:rPr>
          <w:rFonts w:ascii="Calibri" w:eastAsia="Calibri" w:hAnsi="Calibri" w:cs="Calibri"/>
          <w:lang w:val="fr-FR"/>
        </w:rPr>
      </w:pPr>
      <w:r w:rsidRPr="007C444B">
        <w:rPr>
          <w:rFonts w:ascii="Arial" w:eastAsia="Arial" w:hAnsi="Arial" w:cs="Arial"/>
          <w:b/>
          <w:color w:val="1F3864"/>
          <w:lang w:val="fr-FR"/>
        </w:rPr>
        <w:t xml:space="preserve">1.- Introduction 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6343"/>
      </w:tblGrid>
      <w:tr w:rsidR="00A34292" w14:paraId="7F965E10" w14:textId="77777777">
        <w:tc>
          <w:tcPr>
            <w:tcW w:w="2997" w:type="dxa"/>
            <w:tcBorders>
              <w:top w:val="single" w:sz="8" w:space="0" w:color="1F3864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15DB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sz w:val="20"/>
                <w:lang w:val="fr-FR"/>
              </w:rPr>
              <w:t xml:space="preserve">Type de dépôt </w:t>
            </w:r>
            <w:r w:rsidRPr="007C444B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(cocher la case correspondant à votre projet)</w:t>
            </w:r>
          </w:p>
        </w:tc>
        <w:tc>
          <w:tcPr>
            <w:tcW w:w="6343" w:type="dxa"/>
            <w:tcBorders>
              <w:top w:val="single" w:sz="8" w:space="0" w:color="1F3864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26A3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Wingdings" w:eastAsia="Wingdings" w:hAnsi="Wingdings" w:cs="Wingdings"/>
                <w:color w:val="1F3864"/>
                <w:sz w:val="20"/>
              </w:rPr>
              <w:t></w:t>
            </w:r>
            <w:r>
              <w:rPr>
                <w:rFonts w:ascii="Arial" w:eastAsia="Arial" w:hAnsi="Arial" w:cs="Arial"/>
                <w:color w:val="1F386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“ready to go”                </w:t>
            </w:r>
          </w:p>
          <w:p w14:paraId="20BFF7E9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Wingdings" w:eastAsia="Wingdings" w:hAnsi="Wingdings" w:cs="Wingdings"/>
                <w:color w:val="1F3864"/>
                <w:sz w:val="20"/>
              </w:rPr>
              <w:t></w:t>
            </w:r>
            <w:r>
              <w:rPr>
                <w:rFonts w:ascii="Arial" w:eastAsia="Arial" w:hAnsi="Arial" w:cs="Arial"/>
                <w:color w:val="1F386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encours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de maturation”</w:t>
            </w:r>
          </w:p>
        </w:tc>
      </w:tr>
      <w:tr w:rsidR="00A34292" w14:paraId="0BF6DE97" w14:textId="77777777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8366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60" w:lineRule="auto"/>
            </w:pPr>
            <w:r>
              <w:rPr>
                <w:rFonts w:ascii="Calibri" w:eastAsia="Calibri" w:hAnsi="Calibri" w:cs="Calibri"/>
                <w:color w:val="1F3864"/>
                <w:sz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Titre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projet</w:t>
            </w:r>
            <w:proofErr w:type="spellEnd"/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B600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</w:p>
        </w:tc>
      </w:tr>
      <w:tr w:rsidR="00A34292" w14:paraId="1750A2E1" w14:textId="77777777">
        <w:tc>
          <w:tcPr>
            <w:tcW w:w="9340" w:type="dxa"/>
            <w:gridSpan w:val="2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105D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Calibri" w:eastAsia="Calibri" w:hAnsi="Calibri" w:cs="Calibri"/>
                <w:color w:val="1F3864"/>
                <w:sz w:val="20"/>
              </w:rPr>
              <w:t> </w:t>
            </w:r>
          </w:p>
          <w:p w14:paraId="016E7A88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b/>
                <w:color w:val="1F3864"/>
                <w:sz w:val="20"/>
              </w:rPr>
              <w:t xml:space="preserve">Coordination du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0"/>
              </w:rPr>
              <w:t xml:space="preserve"> :</w:t>
            </w:r>
          </w:p>
          <w:p w14:paraId="065F7679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34292" w14:paraId="4EE04180" w14:textId="77777777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4314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Porteur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projet</w:t>
            </w:r>
            <w:proofErr w:type="spellEnd"/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065B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  <w:p w14:paraId="2EDF7D8C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</w:tr>
      <w:tr w:rsidR="00A34292" w14:paraId="474F78DD" w14:textId="77777777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AF28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Institution</w:t>
            </w:r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5B56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  <w:p w14:paraId="723DC8DB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</w:tr>
      <w:tr w:rsidR="00A34292" w14:paraId="18469BDE" w14:textId="77777777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123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téléphonique</w:t>
            </w:r>
            <w:proofErr w:type="spellEnd"/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0729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</w:tr>
      <w:tr w:rsidR="00A34292" w14:paraId="4D87073B" w14:textId="77777777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63BF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Email</w:t>
            </w:r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76E5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34292" w:rsidRPr="00514258" w14:paraId="5B4F23E3" w14:textId="77777777">
        <w:tc>
          <w:tcPr>
            <w:tcW w:w="9340" w:type="dxa"/>
            <w:gridSpan w:val="2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4CAE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Membres du consortium (groupes, associations):</w:t>
            </w:r>
          </w:p>
          <w:p w14:paraId="74E39EC7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  <w:rPr>
                <w:lang w:val="fr-FR"/>
              </w:rPr>
            </w:pPr>
            <w:r w:rsidRPr="007C444B">
              <w:rPr>
                <w:rFonts w:ascii="Calibri" w:eastAsia="Calibri" w:hAnsi="Calibri" w:cs="Calibri"/>
                <w:color w:val="000000"/>
                <w:sz w:val="20"/>
                <w:lang w:val="fr-FR"/>
              </w:rPr>
              <w:t> </w:t>
            </w:r>
          </w:p>
        </w:tc>
      </w:tr>
      <w:tr w:rsidR="00A34292" w14:paraId="4B27522C" w14:textId="77777777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B561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 xml:space="preserve">Nom de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l’entité</w:t>
            </w:r>
            <w:proofErr w:type="spellEnd"/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EBA8" w14:textId="77777777" w:rsidR="00A34292" w:rsidRDefault="00584763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7C8F6651" w14:textId="77777777" w:rsidR="00A34292" w:rsidRDefault="00584763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24552CE9" w14:textId="77777777" w:rsidR="00A34292" w:rsidRDefault="00584763">
            <w:pPr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72A8A74E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34292" w14:paraId="7B67CB39" w14:textId="77777777">
        <w:tc>
          <w:tcPr>
            <w:tcW w:w="2997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3F1F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Noms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et contacts</w:t>
            </w:r>
          </w:p>
          <w:p w14:paraId="0BEA59A3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  <w:tc>
          <w:tcPr>
            <w:tcW w:w="6343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7FBB" w14:textId="77777777" w:rsidR="00A34292" w:rsidRDefault="00584763">
            <w:pPr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419A07A5" w14:textId="77777777" w:rsidR="00A34292" w:rsidRDefault="00584763">
            <w:pPr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4D240F32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14:paraId="57EC56A5" w14:textId="77777777" w:rsidR="00A34292" w:rsidRDefault="00584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</w:pPr>
      <w:r>
        <w:rPr>
          <w:rFonts w:ascii="Arial" w:eastAsia="Arial" w:hAnsi="Arial" w:cs="Arial"/>
          <w:b/>
          <w:color w:val="1F3864"/>
        </w:rPr>
        <w:t> </w:t>
      </w:r>
    </w:p>
    <w:p w14:paraId="20C4EB68" w14:textId="77777777" w:rsidR="00A34292" w:rsidRDefault="00584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</w:pPr>
      <w:r>
        <w:rPr>
          <w:rFonts w:ascii="Arial" w:eastAsia="Arial" w:hAnsi="Arial" w:cs="Arial"/>
          <w:b/>
          <w:color w:val="1F3864"/>
        </w:rPr>
        <w:t xml:space="preserve">2.- Description du </w:t>
      </w:r>
      <w:proofErr w:type="spellStart"/>
      <w:r>
        <w:rPr>
          <w:rFonts w:ascii="Arial" w:eastAsia="Arial" w:hAnsi="Arial" w:cs="Arial"/>
          <w:b/>
          <w:color w:val="1F3864"/>
        </w:rPr>
        <w:t>projet</w:t>
      </w:r>
      <w:proofErr w:type="spellEnd"/>
      <w:r>
        <w:rPr>
          <w:rFonts w:ascii="Arial" w:eastAsia="Arial" w:hAnsi="Arial" w:cs="Arial"/>
          <w:b/>
          <w:color w:val="1F3864"/>
        </w:rPr>
        <w:t xml:space="preserve"> et planning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129"/>
      </w:tblGrid>
      <w:tr w:rsidR="00A34292" w:rsidRPr="00514258" w14:paraId="542E6D3D" w14:textId="77777777">
        <w:tc>
          <w:tcPr>
            <w:tcW w:w="4129" w:type="dxa"/>
            <w:tcBorders>
              <w:top w:val="single" w:sz="8" w:space="0" w:color="1F3864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CB19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color w:val="1F3864"/>
                <w:sz w:val="20"/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Description du problème adressé (contexte)</w:t>
            </w:r>
          </w:p>
          <w:p w14:paraId="1D876184" w14:textId="77777777" w:rsidR="00A34292" w:rsidRPr="007C444B" w:rsidRDefault="00A342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  <w:p w14:paraId="6DB4B9DA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 </w:t>
            </w:r>
          </w:p>
        </w:tc>
        <w:tc>
          <w:tcPr>
            <w:tcW w:w="4129" w:type="dxa"/>
            <w:tcBorders>
              <w:top w:val="single" w:sz="8" w:space="0" w:color="1F3864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C32D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A34292" w:rsidRPr="00514258" w14:paraId="22875FEB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997A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Approche et objectifs (souligner l’aspect multidisciplinaire)</w:t>
            </w:r>
          </w:p>
          <w:p w14:paraId="68098867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</w:pPr>
            <w:r w:rsidRPr="007C444B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 </w:t>
            </w:r>
          </w:p>
          <w:p w14:paraId="50C2C244" w14:textId="77777777" w:rsidR="00A34292" w:rsidRPr="007C444B" w:rsidRDefault="00A342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  <w:p w14:paraId="5AA3854A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18"/>
                <w:lang w:val="fr-FR"/>
              </w:rPr>
              <w:t> 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58E0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A34292" w:rsidRPr="00514258" w14:paraId="50826B5D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8C58" w14:textId="4F408098" w:rsidR="00A34292" w:rsidRPr="003A6929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3A6929">
              <w:rPr>
                <w:rFonts w:ascii="Arial" w:eastAsia="Arial" w:hAnsi="Arial" w:cs="Arial"/>
                <w:color w:val="1F3864"/>
                <w:sz w:val="20"/>
                <w:lang w:val="fr-FR"/>
              </w:rPr>
              <w:t>Durée (1 an</w:t>
            </w:r>
            <w:r w:rsidRPr="003A6929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 xml:space="preserve"> </w:t>
            </w:r>
            <w:r w:rsidRPr="003A6929">
              <w:rPr>
                <w:rFonts w:ascii="Arial" w:eastAsia="Arial" w:hAnsi="Arial" w:cs="Arial"/>
                <w:color w:val="1F3864"/>
                <w:sz w:val="18"/>
                <w:lang w:val="fr-FR"/>
              </w:rPr>
              <w:t>max</w:t>
            </w:r>
            <w:r w:rsidRPr="003A6929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.)</w:t>
            </w:r>
            <w:r w:rsidR="00C75294" w:rsidRPr="003A6929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 xml:space="preserve"> à c</w:t>
            </w:r>
            <w:r w:rsidR="00C75294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ompter du 11 juin 2021</w:t>
            </w:r>
          </w:p>
          <w:p w14:paraId="0B4FDADF" w14:textId="212F65EC" w:rsidR="00A34292" w:rsidRPr="003A6929" w:rsidRDefault="00A342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5AC1" w14:textId="77777777" w:rsidR="00A34292" w:rsidRPr="003A6929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3A6929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A34292" w14:paraId="2EF849B1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B30A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Activités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résultats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attendus</w:t>
            </w:r>
            <w:proofErr w:type="spellEnd"/>
          </w:p>
          <w:p w14:paraId="43AA61D2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  <w:p w14:paraId="7A77914C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color w:val="1F3864"/>
                <w:sz w:val="20"/>
              </w:rPr>
              <w:t> 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12E9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3" w:lineRule="atLeast"/>
            </w:pPr>
            <w:r>
              <w:rPr>
                <w:rFonts w:ascii="Arial" w:eastAsia="Arial" w:hAnsi="Arial" w:cs="Arial"/>
                <w:b/>
                <w:color w:val="1F3864"/>
                <w:sz w:val="20"/>
              </w:rPr>
              <w:t> </w:t>
            </w:r>
          </w:p>
        </w:tc>
      </w:tr>
      <w:tr w:rsidR="00A34292" w14:paraId="6B77970B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C500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rFonts w:ascii="Arial" w:eastAsia="Arial" w:hAnsi="Arial" w:cs="Arial"/>
                <w:color w:val="1F3864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Calendrier</w:t>
            </w:r>
            <w:proofErr w:type="spellEnd"/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3F3A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</w:pPr>
            <w:r>
              <w:rPr>
                <w:rFonts w:ascii="Arial" w:eastAsia="Arial" w:hAnsi="Arial" w:cs="Arial"/>
                <w:b/>
                <w:color w:val="1F3864"/>
              </w:rPr>
              <w:t> </w:t>
            </w:r>
          </w:p>
        </w:tc>
      </w:tr>
      <w:tr w:rsidR="00A34292" w:rsidRPr="00514258" w14:paraId="33A15D4B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6E51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color w:val="1F3864"/>
                <w:sz w:val="20"/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Mesures d’impact (critères utilisés pour mesurer l’avancement et l’atteinte des objectifs)</w:t>
            </w:r>
          </w:p>
          <w:p w14:paraId="6D96F3DD" w14:textId="77777777" w:rsidR="00A34292" w:rsidRPr="007C444B" w:rsidRDefault="00A342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  <w:p w14:paraId="53164857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i/>
                <w:color w:val="1F3864"/>
                <w:sz w:val="20"/>
                <w:lang w:val="fr-FR"/>
              </w:rPr>
              <w:t> 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108B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A34292" w14:paraId="5BAE0B2E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D3F2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rFonts w:ascii="Arial" w:eastAsia="Arial" w:hAnsi="Arial" w:cs="Arial"/>
                <w:color w:val="1F3864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1F386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F3864"/>
                <w:sz w:val="20"/>
              </w:rPr>
              <w:t>impactées</w:t>
            </w:r>
            <w:proofErr w:type="spellEnd"/>
          </w:p>
          <w:p w14:paraId="12C3D29E" w14:textId="77777777" w:rsidR="00A34292" w:rsidRDefault="00A342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B9DB" w14:textId="77777777" w:rsidR="00A34292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</w:pPr>
            <w:r>
              <w:rPr>
                <w:rFonts w:ascii="Arial" w:eastAsia="Arial" w:hAnsi="Arial" w:cs="Arial"/>
                <w:b/>
                <w:color w:val="1F3864"/>
              </w:rPr>
              <w:lastRenderedPageBreak/>
              <w:t> </w:t>
            </w:r>
          </w:p>
        </w:tc>
      </w:tr>
      <w:tr w:rsidR="00A34292" w:rsidRPr="00514258" w14:paraId="0DAA8C14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D108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Arial" w:eastAsia="Arial" w:hAnsi="Arial" w:cs="Arial"/>
                <w:color w:val="1F3864"/>
                <w:sz w:val="20"/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 xml:space="preserve">Activités de </w:t>
            </w:r>
            <w:r w:rsidRPr="007C444B">
              <w:rPr>
                <w:rFonts w:ascii="Arial" w:eastAsia="Arial" w:hAnsi="Arial" w:cs="Arial"/>
                <w:i/>
                <w:color w:val="1F3864"/>
                <w:sz w:val="20"/>
                <w:lang w:val="fr-FR"/>
              </w:rPr>
              <w:t>Service Learning</w:t>
            </w: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 xml:space="preserve"> ou activités bénévoles civiques qui pourraient être organisées (programmes d’enseignement et diplômes potentiels)</w:t>
            </w:r>
          </w:p>
          <w:p w14:paraId="1132FA46" w14:textId="77777777" w:rsidR="00A34292" w:rsidRPr="007C444B" w:rsidRDefault="00A342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0527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  <w:tr w:rsidR="00A34292" w:rsidRPr="00514258" w14:paraId="7293432C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85C0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Valeur ajoutée grâce au projet dans le cadre de CIVIS (mentionner le caractère international de l’Alliance)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F037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61" w:lineRule="atLeast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lang w:val="fr-FR"/>
              </w:rPr>
              <w:t> </w:t>
            </w:r>
          </w:p>
        </w:tc>
      </w:tr>
    </w:tbl>
    <w:p w14:paraId="1684DCFB" w14:textId="77777777" w:rsidR="00A34292" w:rsidRPr="007C444B" w:rsidRDefault="00584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  <w:rPr>
          <w:lang w:val="fr-FR"/>
        </w:rPr>
      </w:pPr>
      <w:r w:rsidRPr="007C444B">
        <w:rPr>
          <w:rFonts w:ascii="Arial" w:eastAsia="Arial" w:hAnsi="Arial" w:cs="Arial"/>
          <w:b/>
          <w:color w:val="1F3864"/>
          <w:lang w:val="fr-FR"/>
        </w:rPr>
        <w:t> </w:t>
      </w:r>
    </w:p>
    <w:p w14:paraId="021E558A" w14:textId="77777777" w:rsidR="00A34292" w:rsidRDefault="00584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3" w:lineRule="atLeast"/>
      </w:pPr>
      <w:r>
        <w:rPr>
          <w:rFonts w:ascii="Arial" w:eastAsia="Arial" w:hAnsi="Arial" w:cs="Arial"/>
          <w:b/>
          <w:color w:val="1F3864"/>
        </w:rPr>
        <w:t xml:space="preserve">3.- Budget </w:t>
      </w:r>
      <w:proofErr w:type="spellStart"/>
      <w:r>
        <w:rPr>
          <w:rFonts w:ascii="Arial" w:eastAsia="Arial" w:hAnsi="Arial" w:cs="Arial"/>
          <w:b/>
          <w:color w:val="1F3864"/>
        </w:rPr>
        <w:t>estimé</w:t>
      </w:r>
      <w:proofErr w:type="spellEnd"/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129"/>
      </w:tblGrid>
      <w:tr w:rsidR="00A34292" w:rsidRPr="00514258" w14:paraId="326B8D39" w14:textId="77777777">
        <w:tc>
          <w:tcPr>
            <w:tcW w:w="4129" w:type="dxa"/>
            <w:tcBorders>
              <w:top w:val="single" w:sz="8" w:space="0" w:color="1F3864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4621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Coûts nécessaires associés au projet</w:t>
            </w:r>
          </w:p>
        </w:tc>
        <w:tc>
          <w:tcPr>
            <w:tcW w:w="4129" w:type="dxa"/>
            <w:tcBorders>
              <w:top w:val="single" w:sz="8" w:space="0" w:color="1F3864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4644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sz w:val="20"/>
                <w:lang w:val="fr-FR"/>
              </w:rPr>
              <w:t> </w:t>
            </w:r>
          </w:p>
        </w:tc>
      </w:tr>
      <w:tr w:rsidR="00A34292" w:rsidRPr="00514258" w14:paraId="0BD9D706" w14:textId="77777777">
        <w:tc>
          <w:tcPr>
            <w:tcW w:w="4129" w:type="dxa"/>
            <w:tcBorders>
              <w:top w:val="none" w:sz="4" w:space="0" w:color="000000"/>
              <w:left w:val="single" w:sz="8" w:space="0" w:color="1F3864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9A79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color w:val="1F3864"/>
                <w:sz w:val="20"/>
                <w:lang w:val="fr-FR"/>
              </w:rPr>
              <w:t>Pistes de co-financement</w:t>
            </w:r>
          </w:p>
          <w:p w14:paraId="4ED3FAD5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i/>
                <w:color w:val="1F3864"/>
                <w:sz w:val="18"/>
                <w:lang w:val="fr-FR"/>
              </w:rPr>
              <w:t>(Appels à projet ou sources de fonds supplémentaires)</w:t>
            </w:r>
          </w:p>
        </w:tc>
        <w:tc>
          <w:tcPr>
            <w:tcW w:w="4129" w:type="dxa"/>
            <w:tcBorders>
              <w:top w:val="none" w:sz="4" w:space="0" w:color="000000"/>
              <w:left w:val="none" w:sz="4" w:space="0" w:color="000000"/>
              <w:bottom w:val="single" w:sz="8" w:space="0" w:color="1F3864"/>
              <w:right w:val="single" w:sz="8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A648" w14:textId="77777777" w:rsidR="00A34292" w:rsidRPr="007C444B" w:rsidRDefault="005847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 w:line="233" w:lineRule="atLeast"/>
              <w:ind w:right="96"/>
              <w:rPr>
                <w:lang w:val="fr-FR"/>
              </w:rPr>
            </w:pPr>
            <w:r w:rsidRPr="007C444B">
              <w:rPr>
                <w:rFonts w:ascii="Arial" w:eastAsia="Arial" w:hAnsi="Arial" w:cs="Arial"/>
                <w:b/>
                <w:color w:val="1F3864"/>
                <w:sz w:val="20"/>
                <w:lang w:val="fr-FR"/>
              </w:rPr>
              <w:t> </w:t>
            </w:r>
          </w:p>
        </w:tc>
      </w:tr>
    </w:tbl>
    <w:p w14:paraId="3F1AC3DE" w14:textId="77777777" w:rsidR="00A34292" w:rsidRPr="007C444B" w:rsidRDefault="00584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96"/>
        <w:rPr>
          <w:lang w:val="fr-FR"/>
        </w:rPr>
      </w:pPr>
      <w:r w:rsidRPr="007C444B">
        <w:rPr>
          <w:rFonts w:ascii="Arial" w:eastAsia="Arial" w:hAnsi="Arial" w:cs="Arial"/>
          <w:b/>
          <w:color w:val="1F3864"/>
          <w:sz w:val="20"/>
          <w:lang w:val="fr-FR"/>
        </w:rPr>
        <w:t> </w:t>
      </w:r>
    </w:p>
    <w:p w14:paraId="00D8E874" w14:textId="77777777" w:rsidR="00A34292" w:rsidRDefault="005847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96"/>
      </w:pPr>
      <w:r>
        <w:rPr>
          <w:rFonts w:ascii="Arial" w:eastAsia="Arial" w:hAnsi="Arial" w:cs="Arial"/>
          <w:b/>
          <w:color w:val="1F3864"/>
        </w:rPr>
        <w:t>4.- Documents annexes</w:t>
      </w:r>
    </w:p>
    <w:p w14:paraId="1C5A6496" w14:textId="1A15B0C0" w:rsidR="00A34292" w:rsidRPr="006667E9" w:rsidRDefault="00584763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rPr>
          <w:lang w:val="fr-FR"/>
        </w:rPr>
      </w:pPr>
      <w:r w:rsidRPr="007C444B">
        <w:rPr>
          <w:rFonts w:ascii="Arial" w:eastAsia="Arial" w:hAnsi="Arial" w:cs="Arial"/>
          <w:color w:val="1F3864"/>
          <w:sz w:val="20"/>
          <w:lang w:val="fr-FR"/>
        </w:rPr>
        <w:t>Lettres de soutien des citoyens, entreprises ou associations.</w:t>
      </w:r>
    </w:p>
    <w:p w14:paraId="4D2A7A29" w14:textId="2E0871B2" w:rsidR="006667E9" w:rsidRPr="00FE4A24" w:rsidRDefault="006667E9" w:rsidP="006667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96"/>
        <w:rPr>
          <w:rFonts w:ascii="Arial" w:eastAsia="Arial" w:hAnsi="Arial" w:cs="Arial"/>
          <w:b/>
          <w:color w:val="1F3864"/>
          <w:lang w:val="fr-FR"/>
        </w:rPr>
      </w:pPr>
      <w:r w:rsidRPr="00FE4A24">
        <w:rPr>
          <w:rFonts w:ascii="Arial" w:eastAsia="Arial" w:hAnsi="Arial" w:cs="Arial"/>
          <w:b/>
          <w:color w:val="1F3864"/>
          <w:lang w:val="fr-FR"/>
        </w:rPr>
        <w:t>5.- Principe fondamental d’Open Source</w:t>
      </w:r>
      <w:r w:rsidR="004866A6">
        <w:rPr>
          <w:rFonts w:ascii="Arial" w:eastAsia="Arial" w:hAnsi="Arial" w:cs="Arial"/>
          <w:b/>
          <w:color w:val="1F3864"/>
          <w:lang w:val="fr-FR"/>
        </w:rPr>
        <w:t xml:space="preserve"> / Open Science</w:t>
      </w:r>
    </w:p>
    <w:p w14:paraId="283605A2" w14:textId="4CF9B23D" w:rsidR="004866A6" w:rsidRDefault="00216A8F" w:rsidP="004866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13"/>
        </w:tabs>
        <w:spacing w:after="240" w:line="235" w:lineRule="atLeast"/>
        <w:ind w:left="709" w:right="777"/>
        <w:jc w:val="both"/>
        <w:rPr>
          <w:rFonts w:ascii="Calibri" w:eastAsia="Times New Roman" w:hAnsi="Calibri" w:cs="Calibri"/>
          <w:lang w:val="fr-FR" w:eastAsia="fr-FR"/>
        </w:rPr>
      </w:pPr>
      <w:r w:rsidRPr="00216A8F">
        <w:rPr>
          <w:rFonts w:ascii="Calibri" w:eastAsia="Times New Roman" w:hAnsi="Calibri" w:cs="Calibri"/>
          <w:lang w:val="fr-FR" w:eastAsia="fr-FR"/>
        </w:rPr>
        <w:t xml:space="preserve">Conformément aux dispositions contractuelles qui lient Aix-Marseille Université avec l’Union Européenne dans le </w:t>
      </w:r>
      <w:r w:rsidRPr="00216A8F">
        <w:rPr>
          <w:rFonts w:ascii="Calibri" w:eastAsia="Calibri" w:hAnsi="Calibri" w:cs="Calibri"/>
          <w:color w:val="000000"/>
          <w:lang w:val="fr-FR"/>
        </w:rPr>
        <w:t>cadre</w:t>
      </w:r>
      <w:r w:rsidRPr="00216A8F">
        <w:rPr>
          <w:rFonts w:ascii="Calibri" w:eastAsia="Times New Roman" w:hAnsi="Calibri" w:cs="Calibri"/>
          <w:lang w:val="fr-FR" w:eastAsia="fr-FR"/>
        </w:rPr>
        <w:t xml:space="preserve"> du projet d’université européenne </w:t>
      </w:r>
      <w:proofErr w:type="spellStart"/>
      <w:r w:rsidRPr="00216A8F">
        <w:rPr>
          <w:rFonts w:ascii="Calibri" w:eastAsia="Times New Roman" w:hAnsi="Calibri" w:cs="Calibri"/>
          <w:lang w:val="fr-FR" w:eastAsia="fr-FR"/>
        </w:rPr>
        <w:t>CIVIS</w:t>
      </w:r>
      <w:proofErr w:type="spellEnd"/>
      <w:r w:rsidRPr="00216A8F">
        <w:rPr>
          <w:rFonts w:ascii="Calibri" w:eastAsia="Times New Roman" w:hAnsi="Calibri" w:cs="Calibri"/>
          <w:lang w:val="fr-FR" w:eastAsia="fr-FR"/>
        </w:rPr>
        <w:t xml:space="preserve">, l'article II.9.3 de la convention de financement entre les parties, stipule que l'Agence et/ou l'Union acquiert des droits d'utilisation des résultats de l'action. Pour plus de détails, les porteurs de projets peuvent se référer aux textes ; les dispositions pratiques seront précisées dans la convention qui liera les porteurs de projet sélectionnés dans le cadre de cet appel à projets avec l’Open </w:t>
      </w:r>
      <w:proofErr w:type="spellStart"/>
      <w:r w:rsidRPr="00216A8F">
        <w:rPr>
          <w:rFonts w:ascii="Calibri" w:eastAsia="Times New Roman" w:hAnsi="Calibri" w:cs="Calibri"/>
          <w:lang w:val="fr-FR" w:eastAsia="fr-FR"/>
        </w:rPr>
        <w:t>Lab</w:t>
      </w:r>
      <w:proofErr w:type="spellEnd"/>
      <w:r w:rsidRPr="00216A8F">
        <w:rPr>
          <w:rFonts w:ascii="Calibri" w:eastAsia="Times New Roman" w:hAnsi="Calibri" w:cs="Calibri"/>
          <w:lang w:val="fr-FR" w:eastAsia="fr-FR"/>
        </w:rPr>
        <w:t xml:space="preserve"> </w:t>
      </w:r>
      <w:proofErr w:type="spellStart"/>
      <w:r w:rsidRPr="00216A8F">
        <w:rPr>
          <w:rFonts w:ascii="Calibri" w:eastAsia="Times New Roman" w:hAnsi="Calibri" w:cs="Calibri"/>
          <w:lang w:val="fr-FR" w:eastAsia="fr-FR"/>
        </w:rPr>
        <w:t>CIVIS</w:t>
      </w:r>
      <w:proofErr w:type="spellEnd"/>
      <w:r w:rsidRPr="00216A8F">
        <w:rPr>
          <w:rFonts w:ascii="Calibri" w:eastAsia="Times New Roman" w:hAnsi="Calibri" w:cs="Calibri"/>
          <w:lang w:val="fr-FR" w:eastAsia="fr-FR"/>
        </w:rPr>
        <w:t xml:space="preserve"> </w:t>
      </w:r>
      <w:proofErr w:type="spellStart"/>
      <w:r w:rsidRPr="00216A8F">
        <w:rPr>
          <w:rFonts w:ascii="Calibri" w:eastAsia="Times New Roman" w:hAnsi="Calibri" w:cs="Calibri"/>
          <w:lang w:val="fr-FR" w:eastAsia="fr-FR"/>
        </w:rPr>
        <w:t>AMU</w:t>
      </w:r>
      <w:proofErr w:type="spellEnd"/>
      <w:r w:rsidRPr="00216A8F">
        <w:rPr>
          <w:rFonts w:ascii="Calibri" w:eastAsia="Times New Roman" w:hAnsi="Calibri" w:cs="Calibri"/>
          <w:lang w:val="fr-FR" w:eastAsia="fr-FR"/>
        </w:rPr>
        <w:t xml:space="preserve">, dans le respect des pratiques d’open science qui ont cours au sein de </w:t>
      </w:r>
      <w:proofErr w:type="spellStart"/>
      <w:r w:rsidRPr="00216A8F">
        <w:rPr>
          <w:rFonts w:ascii="Calibri" w:eastAsia="Times New Roman" w:hAnsi="Calibri" w:cs="Calibri"/>
          <w:lang w:val="fr-FR" w:eastAsia="fr-FR"/>
        </w:rPr>
        <w:t>CIVIS</w:t>
      </w:r>
      <w:proofErr w:type="spellEnd"/>
      <w:r w:rsidRPr="00216A8F">
        <w:rPr>
          <w:rFonts w:ascii="Calibri" w:eastAsia="Times New Roman" w:hAnsi="Calibri" w:cs="Calibri"/>
          <w:lang w:val="fr-FR" w:eastAsia="fr-FR"/>
        </w:rPr>
        <w:t>.</w:t>
      </w:r>
    </w:p>
    <w:p w14:paraId="2237AA53" w14:textId="25100170" w:rsidR="004866A6" w:rsidRDefault="004866A6">
      <w:pPr>
        <w:rPr>
          <w:rFonts w:ascii="Calibri" w:eastAsia="Times New Roman" w:hAnsi="Calibri" w:cs="Calibri"/>
          <w:lang w:val="fr-FR" w:eastAsia="fr-FR"/>
        </w:rPr>
      </w:pPr>
      <w:bookmarkStart w:id="0" w:name="_GoBack"/>
      <w:bookmarkEnd w:id="0"/>
    </w:p>
    <w:sectPr w:rsidR="004866A6" w:rsidSect="00D31F75">
      <w:headerReference w:type="default" r:id="rId8"/>
      <w:footerReference w:type="default" r:id="rId9"/>
      <w:pgSz w:w="11910" w:h="16840"/>
      <w:pgMar w:top="2147" w:right="940" w:bottom="1560" w:left="980" w:header="0" w:footer="1204" w:gutter="0"/>
      <w:cols w:space="1701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6770693" w16cex:dateUtc="2021-03-09T10:42:14Z"/>
  <w16cex:commentExtensible w16cex:durableId="28691C8E" w16cex:dateUtc="2021-02-26T18:52:03Z"/>
  <w16cex:commentExtensible w16cex:durableId="3A5620FB" w16cex:dateUtc="2021-02-26T10:06:01Z"/>
  <w16cex:commentExtensible w16cex:durableId="4D7C002F" w16cex:dateUtc="2021-02-26T10:06:56Z"/>
  <w16cex:commentExtensible w16cex:durableId="32AA38D8" w16cex:dateUtc="2021-02-26T10:09:19Z"/>
  <w16cex:commentExtensible w16cex:durableId="6C4A7FE4" w16cex:dateUtc="2021-02-26T09:01:09Z"/>
  <w16cex:commentExtensible w16cex:durableId="640AFF4F" w16cex:dateUtc="2021-01-13T09:04:45Z"/>
  <w16cex:commentExtensible w16cex:durableId="2F3C6F52" w16cex:dateUtc="2021-02-26T08:34:51Z"/>
  <w16cex:commentExtensible w16cex:durableId="12E4569F" w16cex:dateUtc="2021-02-26T09:31:19Z"/>
  <w16cex:commentExtensible w16cex:durableId="2D0B4B81" w16cex:dateUtc="2021-02-26T09:32:54Z"/>
  <w16cex:commentExtensible w16cex:durableId="4B27F3C2" w16cex:dateUtc="2021-01-13T09:17:54Z"/>
  <w16cex:commentExtensible w16cex:durableId="49AF4F0D" w16cex:dateUtc="2021-02-26T16:02:00Z"/>
  <w16cex:commentExtensible w16cex:durableId="629162F3" w16cex:dateUtc="2021-01-13T09:17:16Z"/>
  <w16cex:commentExtensible w16cex:durableId="7CC43FB5" w16cex:dateUtc="2021-01-13T09:16:35Z"/>
  <w16cex:commentExtensible w16cex:durableId="5F4B8484" w16cex:dateUtc="2021-01-13T09:11: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6BA3" w14:textId="77777777" w:rsidR="00FE3863" w:rsidRDefault="00FE3863">
      <w:r>
        <w:separator/>
      </w:r>
    </w:p>
  </w:endnote>
  <w:endnote w:type="continuationSeparator" w:id="0">
    <w:p w14:paraId="3C373726" w14:textId="77777777" w:rsidR="00FE3863" w:rsidRDefault="00F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055326"/>
      <w:docPartObj>
        <w:docPartGallery w:val="Page Numbers (Bottom of Page)"/>
        <w:docPartUnique/>
      </w:docPartObj>
    </w:sdtPr>
    <w:sdtEndPr/>
    <w:sdtContent>
      <w:p w14:paraId="5D6C4EBB" w14:textId="0D942965" w:rsidR="0001707D" w:rsidRDefault="000170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5585777" w14:textId="7237B01D" w:rsidR="00B14E3A" w:rsidRDefault="00B14E3A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4523" w14:textId="77777777" w:rsidR="00FE3863" w:rsidRDefault="00FE3863">
      <w:r>
        <w:separator/>
      </w:r>
    </w:p>
  </w:footnote>
  <w:footnote w:type="continuationSeparator" w:id="0">
    <w:p w14:paraId="26EDD938" w14:textId="77777777" w:rsidR="00FE3863" w:rsidRDefault="00FE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9A14" w14:textId="19ACCD3D" w:rsidR="00B14E3A" w:rsidRDefault="00B14E3A">
    <w:pPr>
      <w:pStyle w:val="En-tte"/>
    </w:pPr>
    <w:r>
      <w:rPr>
        <w:noProof/>
        <w:lang w:val="fr-FR" w:eastAsia="fr-FR"/>
      </w:rPr>
      <w:drawing>
        <wp:anchor distT="0" distB="0" distL="115200" distR="115200" simplePos="0" relativeHeight="487534592" behindDoc="0" locked="0" layoutInCell="1" allowOverlap="1" wp14:anchorId="43233169" wp14:editId="022526D1">
          <wp:simplePos x="0" y="0"/>
          <wp:positionH relativeFrom="margin">
            <wp:posOffset>2339079</wp:posOffset>
          </wp:positionH>
          <wp:positionV relativeFrom="paragraph">
            <wp:posOffset>-5715</wp:posOffset>
          </wp:positionV>
          <wp:extent cx="1908010" cy="1195863"/>
          <wp:effectExtent l="0" t="0" r="0" b="4445"/>
          <wp:wrapSquare wrapText="bothSides"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08010" cy="1195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08F776" w14:textId="6CE4E2A9" w:rsidR="00B14E3A" w:rsidRDefault="00F00D84">
    <w:r>
      <w:rPr>
        <w:noProof/>
        <w:lang w:val="fr-FR" w:eastAsia="fr-FR"/>
      </w:rPr>
      <w:drawing>
        <wp:anchor distT="0" distB="0" distL="115200" distR="115200" simplePos="0" relativeHeight="487538688" behindDoc="0" locked="0" layoutInCell="1" allowOverlap="1" wp14:anchorId="1A545863" wp14:editId="4EC66B58">
          <wp:simplePos x="0" y="0"/>
          <wp:positionH relativeFrom="column">
            <wp:posOffset>4648798</wp:posOffset>
          </wp:positionH>
          <wp:positionV relativeFrom="paragraph">
            <wp:posOffset>365872</wp:posOffset>
          </wp:positionV>
          <wp:extent cx="1469390" cy="320040"/>
          <wp:effectExtent l="0" t="0" r="0" b="3810"/>
          <wp:wrapSquare wrapText="bothSides"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46939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0A4FFF" w14:textId="23D86B0D" w:rsidR="00B14E3A" w:rsidRDefault="00D31F75">
    <w:pPr>
      <w:pStyle w:val="En-tte"/>
    </w:pPr>
    <w:r>
      <w:rPr>
        <w:noProof/>
      </w:rPr>
      <w:drawing>
        <wp:anchor distT="0" distB="0" distL="114300" distR="114300" simplePos="0" relativeHeight="487539712" behindDoc="0" locked="0" layoutInCell="1" allowOverlap="1" wp14:anchorId="0804F31B" wp14:editId="61D986FA">
          <wp:simplePos x="0" y="0"/>
          <wp:positionH relativeFrom="margin">
            <wp:posOffset>480246</wp:posOffset>
          </wp:positionH>
          <wp:positionV relativeFrom="paragraph">
            <wp:posOffset>102309</wp:posOffset>
          </wp:positionV>
          <wp:extent cx="1518920" cy="520065"/>
          <wp:effectExtent l="0" t="0" r="508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RCOM-Logo_AMU_CMJ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BB337" w14:textId="130D3741" w:rsidR="00B14E3A" w:rsidRDefault="00B14E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1F90"/>
    <w:multiLevelType w:val="hybridMultilevel"/>
    <w:tmpl w:val="0A5EF936"/>
    <w:lvl w:ilvl="0" w:tplc="45C4FE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FC4A676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/>
      </w:rPr>
    </w:lvl>
    <w:lvl w:ilvl="2" w:tplc="8A86D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4543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70A5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120F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A489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10068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6B804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19B1B61"/>
    <w:multiLevelType w:val="multilevel"/>
    <w:tmpl w:val="004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263C6"/>
    <w:multiLevelType w:val="hybridMultilevel"/>
    <w:tmpl w:val="E2E036A2"/>
    <w:lvl w:ilvl="0" w:tplc="60D42C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69056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20DA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9095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ADC8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1E4B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97EDD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392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1807E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855903"/>
    <w:multiLevelType w:val="hybridMultilevel"/>
    <w:tmpl w:val="29DA1F24"/>
    <w:lvl w:ilvl="0" w:tplc="EBE695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F460B9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5B0895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7BE4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D4A8D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0D2DC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A528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E0AC3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8BA2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71A4BAA"/>
    <w:multiLevelType w:val="hybridMultilevel"/>
    <w:tmpl w:val="EBCED466"/>
    <w:lvl w:ilvl="0" w:tplc="E93E6E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68CF55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99223FB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1300D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FB406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60B699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2E1AFF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6242C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666A900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 w15:restartNumberingAfterBreak="0">
    <w:nsid w:val="2A402369"/>
    <w:multiLevelType w:val="hybridMultilevel"/>
    <w:tmpl w:val="53204F50"/>
    <w:lvl w:ilvl="0" w:tplc="400C578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1" w:tplc="6A2C87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2" w:tplc="3296273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27E92C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469E850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B6FA0FF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0C8822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E86597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03CF9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FFA52FF"/>
    <w:multiLevelType w:val="hybridMultilevel"/>
    <w:tmpl w:val="AE5C9610"/>
    <w:lvl w:ilvl="0" w:tplc="8F789568">
      <w:start w:val="1"/>
      <w:numFmt w:val="bullet"/>
      <w:lvlText w:val="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1" w:tplc="28663DFA" w:tentative="1">
      <w:start w:val="1"/>
      <w:numFmt w:val="bullet"/>
      <w:lvlText w:val="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2" w:tplc="E8E4F5CA" w:tentative="1">
      <w:start w:val="1"/>
      <w:numFmt w:val="bullet"/>
      <w:lvlText w:val="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3" w:tplc="E932DBB4" w:tentative="1">
      <w:start w:val="1"/>
      <w:numFmt w:val="bullet"/>
      <w:lvlText w:val="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</w:rPr>
    </w:lvl>
    <w:lvl w:ilvl="4" w:tplc="2E0A8958" w:tentative="1">
      <w:start w:val="1"/>
      <w:numFmt w:val="bullet"/>
      <w:lvlText w:val="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5" w:tplc="860CDA30" w:tentative="1">
      <w:start w:val="1"/>
      <w:numFmt w:val="bullet"/>
      <w:lvlText w:val="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6" w:tplc="13087D2E" w:tentative="1">
      <w:start w:val="1"/>
      <w:numFmt w:val="bullet"/>
      <w:lvlText w:val="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</w:rPr>
    </w:lvl>
    <w:lvl w:ilvl="7" w:tplc="AB961D52" w:tentative="1">
      <w:start w:val="1"/>
      <w:numFmt w:val="bullet"/>
      <w:lvlText w:val="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  <w:lvl w:ilvl="8" w:tplc="2B32862E" w:tentative="1">
      <w:start w:val="1"/>
      <w:numFmt w:val="bullet"/>
      <w:lvlText w:val="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</w:abstractNum>
  <w:abstractNum w:abstractNumId="7" w15:restartNumberingAfterBreak="0">
    <w:nsid w:val="305E5166"/>
    <w:multiLevelType w:val="hybridMultilevel"/>
    <w:tmpl w:val="FB603EF2"/>
    <w:lvl w:ilvl="0" w:tplc="3BA0CA9A">
      <w:start w:val="1"/>
      <w:numFmt w:val="bullet"/>
      <w:lvlText w:val="v"/>
      <w:lvlJc w:val="left"/>
      <w:pPr>
        <w:ind w:left="1431" w:hanging="360"/>
      </w:pPr>
      <w:rPr>
        <w:rFonts w:ascii="Wingdings" w:eastAsia="Wingdings" w:hAnsi="Wingdings" w:cs="Wingdings"/>
      </w:rPr>
    </w:lvl>
    <w:lvl w:ilvl="1" w:tplc="22662D80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 w:tplc="EC948654">
      <w:start w:val="1"/>
      <w:numFmt w:val="bullet"/>
      <w:lvlText w:val="§"/>
      <w:lvlJc w:val="left"/>
      <w:pPr>
        <w:ind w:left="2871" w:hanging="360"/>
      </w:pPr>
      <w:rPr>
        <w:rFonts w:ascii="Wingdings" w:eastAsia="Wingdings" w:hAnsi="Wingdings" w:cs="Wingdings"/>
      </w:rPr>
    </w:lvl>
    <w:lvl w:ilvl="3" w:tplc="AC54B728">
      <w:start w:val="1"/>
      <w:numFmt w:val="bullet"/>
      <w:lvlText w:val="·"/>
      <w:lvlJc w:val="left"/>
      <w:pPr>
        <w:ind w:left="3591" w:hanging="360"/>
      </w:pPr>
      <w:rPr>
        <w:rFonts w:ascii="Symbol" w:eastAsia="Symbol" w:hAnsi="Symbol" w:cs="Symbol"/>
      </w:rPr>
    </w:lvl>
    <w:lvl w:ilvl="4" w:tplc="056685EA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 w:tplc="CC080AF4">
      <w:start w:val="1"/>
      <w:numFmt w:val="bullet"/>
      <w:lvlText w:val="§"/>
      <w:lvlJc w:val="left"/>
      <w:pPr>
        <w:ind w:left="5031" w:hanging="360"/>
      </w:pPr>
      <w:rPr>
        <w:rFonts w:ascii="Wingdings" w:eastAsia="Wingdings" w:hAnsi="Wingdings" w:cs="Wingdings"/>
      </w:rPr>
    </w:lvl>
    <w:lvl w:ilvl="6" w:tplc="A05459C2">
      <w:start w:val="1"/>
      <w:numFmt w:val="bullet"/>
      <w:lvlText w:val="·"/>
      <w:lvlJc w:val="left"/>
      <w:pPr>
        <w:ind w:left="5751" w:hanging="360"/>
      </w:pPr>
      <w:rPr>
        <w:rFonts w:ascii="Symbol" w:eastAsia="Symbol" w:hAnsi="Symbol" w:cs="Symbol"/>
      </w:rPr>
    </w:lvl>
    <w:lvl w:ilvl="7" w:tplc="C9C2BDEA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 w:tplc="4CB8C074">
      <w:start w:val="1"/>
      <w:numFmt w:val="bullet"/>
      <w:lvlText w:val="§"/>
      <w:lvlJc w:val="left"/>
      <w:pPr>
        <w:ind w:left="7191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AD6520F"/>
    <w:multiLevelType w:val="hybridMultilevel"/>
    <w:tmpl w:val="88D0F544"/>
    <w:lvl w:ilvl="0" w:tplc="CD9EBF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FD2E162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/>
      </w:rPr>
    </w:lvl>
    <w:lvl w:ilvl="2" w:tplc="2F8089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26035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68E5C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E8C48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5FA37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1AC1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ED4D9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3EEE692C"/>
    <w:multiLevelType w:val="hybridMultilevel"/>
    <w:tmpl w:val="FADEC566"/>
    <w:lvl w:ilvl="0" w:tplc="80E44C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69646D6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/>
      </w:rPr>
    </w:lvl>
    <w:lvl w:ilvl="2" w:tplc="F064F2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6F039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4BE39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9D08C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0BCA5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D6E0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7CD5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44E6785B"/>
    <w:multiLevelType w:val="hybridMultilevel"/>
    <w:tmpl w:val="18D4F7A2"/>
    <w:lvl w:ilvl="0" w:tplc="CA7EBA1E">
      <w:start w:val="1"/>
      <w:numFmt w:val="bullet"/>
      <w:lvlText w:val="–"/>
      <w:lvlJc w:val="left"/>
      <w:pPr>
        <w:ind w:left="1431" w:hanging="360"/>
      </w:pPr>
      <w:rPr>
        <w:rFonts w:ascii="Arial" w:eastAsia="Arial" w:hAnsi="Arial" w:cs="Arial"/>
      </w:rPr>
    </w:lvl>
    <w:lvl w:ilvl="1" w:tplc="844CF724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 w:tplc="D91EDF30">
      <w:start w:val="1"/>
      <w:numFmt w:val="bullet"/>
      <w:lvlText w:val="§"/>
      <w:lvlJc w:val="left"/>
      <w:pPr>
        <w:ind w:left="2871" w:hanging="360"/>
      </w:pPr>
      <w:rPr>
        <w:rFonts w:ascii="Wingdings" w:eastAsia="Wingdings" w:hAnsi="Wingdings" w:cs="Wingdings"/>
      </w:rPr>
    </w:lvl>
    <w:lvl w:ilvl="3" w:tplc="D52A527C">
      <w:start w:val="1"/>
      <w:numFmt w:val="bullet"/>
      <w:lvlText w:val="·"/>
      <w:lvlJc w:val="left"/>
      <w:pPr>
        <w:ind w:left="3591" w:hanging="360"/>
      </w:pPr>
      <w:rPr>
        <w:rFonts w:ascii="Symbol" w:eastAsia="Symbol" w:hAnsi="Symbol" w:cs="Symbol"/>
      </w:rPr>
    </w:lvl>
    <w:lvl w:ilvl="4" w:tplc="CB5C2A9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 w:tplc="D5DAB89A">
      <w:start w:val="1"/>
      <w:numFmt w:val="bullet"/>
      <w:lvlText w:val="§"/>
      <w:lvlJc w:val="left"/>
      <w:pPr>
        <w:ind w:left="5031" w:hanging="360"/>
      </w:pPr>
      <w:rPr>
        <w:rFonts w:ascii="Wingdings" w:eastAsia="Wingdings" w:hAnsi="Wingdings" w:cs="Wingdings"/>
      </w:rPr>
    </w:lvl>
    <w:lvl w:ilvl="6" w:tplc="5C9AE024">
      <w:start w:val="1"/>
      <w:numFmt w:val="bullet"/>
      <w:lvlText w:val="·"/>
      <w:lvlJc w:val="left"/>
      <w:pPr>
        <w:ind w:left="5751" w:hanging="360"/>
      </w:pPr>
      <w:rPr>
        <w:rFonts w:ascii="Symbol" w:eastAsia="Symbol" w:hAnsi="Symbol" w:cs="Symbol"/>
      </w:rPr>
    </w:lvl>
    <w:lvl w:ilvl="7" w:tplc="87A41AE6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 w:tplc="4EBC098E">
      <w:start w:val="1"/>
      <w:numFmt w:val="bullet"/>
      <w:lvlText w:val="§"/>
      <w:lvlJc w:val="left"/>
      <w:pPr>
        <w:ind w:left="7191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48151ED1"/>
    <w:multiLevelType w:val="hybridMultilevel"/>
    <w:tmpl w:val="CC602C38"/>
    <w:lvl w:ilvl="0" w:tplc="E20A298C">
      <w:start w:val="1"/>
      <w:numFmt w:val="bullet"/>
      <w:lvlText w:val="v"/>
      <w:lvlJc w:val="left"/>
      <w:pPr>
        <w:ind w:left="1766" w:hanging="360"/>
      </w:pPr>
      <w:rPr>
        <w:rFonts w:ascii="Wingdings" w:eastAsia="Wingdings" w:hAnsi="Wingdings" w:cs="Wingdings"/>
      </w:rPr>
    </w:lvl>
    <w:lvl w:ilvl="1" w:tplc="6B40D4C8">
      <w:start w:val="1"/>
      <w:numFmt w:val="bullet"/>
      <w:lvlText w:val="o"/>
      <w:lvlJc w:val="left"/>
      <w:pPr>
        <w:ind w:left="2486" w:hanging="360"/>
      </w:pPr>
      <w:rPr>
        <w:rFonts w:ascii="Courier New" w:eastAsia="Courier New" w:hAnsi="Courier New" w:cs="Courier New"/>
      </w:rPr>
    </w:lvl>
    <w:lvl w:ilvl="2" w:tplc="806C55B8">
      <w:start w:val="1"/>
      <w:numFmt w:val="bullet"/>
      <w:lvlText w:val="§"/>
      <w:lvlJc w:val="left"/>
      <w:pPr>
        <w:ind w:left="3206" w:hanging="360"/>
      </w:pPr>
      <w:rPr>
        <w:rFonts w:ascii="Wingdings" w:eastAsia="Wingdings" w:hAnsi="Wingdings" w:cs="Wingdings"/>
      </w:rPr>
    </w:lvl>
    <w:lvl w:ilvl="3" w:tplc="E0D0263C">
      <w:start w:val="1"/>
      <w:numFmt w:val="bullet"/>
      <w:lvlText w:val="·"/>
      <w:lvlJc w:val="left"/>
      <w:pPr>
        <w:ind w:left="3926" w:hanging="360"/>
      </w:pPr>
      <w:rPr>
        <w:rFonts w:ascii="Symbol" w:eastAsia="Symbol" w:hAnsi="Symbol" w:cs="Symbol"/>
      </w:rPr>
    </w:lvl>
    <w:lvl w:ilvl="4" w:tplc="101EB93A">
      <w:start w:val="1"/>
      <w:numFmt w:val="bullet"/>
      <w:lvlText w:val="o"/>
      <w:lvlJc w:val="left"/>
      <w:pPr>
        <w:ind w:left="4646" w:hanging="360"/>
      </w:pPr>
      <w:rPr>
        <w:rFonts w:ascii="Courier New" w:eastAsia="Courier New" w:hAnsi="Courier New" w:cs="Courier New"/>
      </w:rPr>
    </w:lvl>
    <w:lvl w:ilvl="5" w:tplc="72966878">
      <w:start w:val="1"/>
      <w:numFmt w:val="bullet"/>
      <w:lvlText w:val="§"/>
      <w:lvlJc w:val="left"/>
      <w:pPr>
        <w:ind w:left="5366" w:hanging="360"/>
      </w:pPr>
      <w:rPr>
        <w:rFonts w:ascii="Wingdings" w:eastAsia="Wingdings" w:hAnsi="Wingdings" w:cs="Wingdings"/>
      </w:rPr>
    </w:lvl>
    <w:lvl w:ilvl="6" w:tplc="63506E7C">
      <w:start w:val="1"/>
      <w:numFmt w:val="bullet"/>
      <w:lvlText w:val="·"/>
      <w:lvlJc w:val="left"/>
      <w:pPr>
        <w:ind w:left="6086" w:hanging="360"/>
      </w:pPr>
      <w:rPr>
        <w:rFonts w:ascii="Symbol" w:eastAsia="Symbol" w:hAnsi="Symbol" w:cs="Symbol"/>
      </w:rPr>
    </w:lvl>
    <w:lvl w:ilvl="7" w:tplc="01FEC5E6">
      <w:start w:val="1"/>
      <w:numFmt w:val="bullet"/>
      <w:lvlText w:val="o"/>
      <w:lvlJc w:val="left"/>
      <w:pPr>
        <w:ind w:left="6806" w:hanging="360"/>
      </w:pPr>
      <w:rPr>
        <w:rFonts w:ascii="Courier New" w:eastAsia="Courier New" w:hAnsi="Courier New" w:cs="Courier New"/>
      </w:rPr>
    </w:lvl>
    <w:lvl w:ilvl="8" w:tplc="A44EC94A">
      <w:start w:val="1"/>
      <w:numFmt w:val="bullet"/>
      <w:lvlText w:val="§"/>
      <w:lvlJc w:val="left"/>
      <w:pPr>
        <w:ind w:left="7526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4DC41923"/>
    <w:multiLevelType w:val="hybridMultilevel"/>
    <w:tmpl w:val="04EE6994"/>
    <w:lvl w:ilvl="0" w:tplc="C7D25AC2">
      <w:start w:val="1"/>
      <w:numFmt w:val="bullet"/>
      <w:lvlText w:val="v"/>
      <w:lvlJc w:val="left"/>
      <w:pPr>
        <w:ind w:left="1766" w:hanging="360"/>
      </w:pPr>
      <w:rPr>
        <w:rFonts w:ascii="Wingdings" w:eastAsia="Wingdings" w:hAnsi="Wingdings" w:cs="Wingdings"/>
      </w:rPr>
    </w:lvl>
    <w:lvl w:ilvl="1" w:tplc="4C70EC9E">
      <w:start w:val="1"/>
      <w:numFmt w:val="bullet"/>
      <w:lvlText w:val="o"/>
      <w:lvlJc w:val="left"/>
      <w:pPr>
        <w:ind w:left="2486" w:hanging="360"/>
      </w:pPr>
      <w:rPr>
        <w:rFonts w:ascii="Courier New" w:eastAsia="Courier New" w:hAnsi="Courier New" w:cs="Courier New"/>
      </w:rPr>
    </w:lvl>
    <w:lvl w:ilvl="2" w:tplc="02B40A94">
      <w:start w:val="1"/>
      <w:numFmt w:val="bullet"/>
      <w:lvlText w:val="§"/>
      <w:lvlJc w:val="left"/>
      <w:pPr>
        <w:ind w:left="3206" w:hanging="360"/>
      </w:pPr>
      <w:rPr>
        <w:rFonts w:ascii="Wingdings" w:eastAsia="Wingdings" w:hAnsi="Wingdings" w:cs="Wingdings"/>
      </w:rPr>
    </w:lvl>
    <w:lvl w:ilvl="3" w:tplc="26E0E480">
      <w:start w:val="1"/>
      <w:numFmt w:val="bullet"/>
      <w:lvlText w:val="·"/>
      <w:lvlJc w:val="left"/>
      <w:pPr>
        <w:ind w:left="3926" w:hanging="360"/>
      </w:pPr>
      <w:rPr>
        <w:rFonts w:ascii="Symbol" w:eastAsia="Symbol" w:hAnsi="Symbol" w:cs="Symbol"/>
      </w:rPr>
    </w:lvl>
    <w:lvl w:ilvl="4" w:tplc="7F8CB08E">
      <w:start w:val="1"/>
      <w:numFmt w:val="bullet"/>
      <w:lvlText w:val="o"/>
      <w:lvlJc w:val="left"/>
      <w:pPr>
        <w:ind w:left="4646" w:hanging="360"/>
      </w:pPr>
      <w:rPr>
        <w:rFonts w:ascii="Courier New" w:eastAsia="Courier New" w:hAnsi="Courier New" w:cs="Courier New"/>
      </w:rPr>
    </w:lvl>
    <w:lvl w:ilvl="5" w:tplc="DADA5928">
      <w:start w:val="1"/>
      <w:numFmt w:val="bullet"/>
      <w:lvlText w:val="§"/>
      <w:lvlJc w:val="left"/>
      <w:pPr>
        <w:ind w:left="5366" w:hanging="360"/>
      </w:pPr>
      <w:rPr>
        <w:rFonts w:ascii="Wingdings" w:eastAsia="Wingdings" w:hAnsi="Wingdings" w:cs="Wingdings"/>
      </w:rPr>
    </w:lvl>
    <w:lvl w:ilvl="6" w:tplc="B66A7092">
      <w:start w:val="1"/>
      <w:numFmt w:val="bullet"/>
      <w:lvlText w:val="·"/>
      <w:lvlJc w:val="left"/>
      <w:pPr>
        <w:ind w:left="6086" w:hanging="360"/>
      </w:pPr>
      <w:rPr>
        <w:rFonts w:ascii="Symbol" w:eastAsia="Symbol" w:hAnsi="Symbol" w:cs="Symbol"/>
      </w:rPr>
    </w:lvl>
    <w:lvl w:ilvl="7" w:tplc="32D47DCE">
      <w:start w:val="1"/>
      <w:numFmt w:val="bullet"/>
      <w:lvlText w:val="o"/>
      <w:lvlJc w:val="left"/>
      <w:pPr>
        <w:ind w:left="6806" w:hanging="360"/>
      </w:pPr>
      <w:rPr>
        <w:rFonts w:ascii="Courier New" w:eastAsia="Courier New" w:hAnsi="Courier New" w:cs="Courier New"/>
      </w:rPr>
    </w:lvl>
    <w:lvl w:ilvl="8" w:tplc="B7561696">
      <w:start w:val="1"/>
      <w:numFmt w:val="bullet"/>
      <w:lvlText w:val="§"/>
      <w:lvlJc w:val="left"/>
      <w:pPr>
        <w:ind w:left="7526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51BE212E"/>
    <w:multiLevelType w:val="hybridMultilevel"/>
    <w:tmpl w:val="58121C84"/>
    <w:lvl w:ilvl="0" w:tplc="353A41C0">
      <w:start w:val="1"/>
      <w:numFmt w:val="bullet"/>
      <w:lvlText w:val=""/>
      <w:lvlJc w:val="left"/>
      <w:pPr>
        <w:ind w:left="1442" w:hanging="360"/>
      </w:pPr>
      <w:rPr>
        <w:rFonts w:ascii="Wingdings" w:eastAsia="Wingdings" w:hAnsi="Wingdings" w:cs="Wingdings" w:hint="default"/>
        <w:color w:val="1F3863"/>
        <w:sz w:val="20"/>
        <w:szCs w:val="20"/>
        <w:lang w:eastAsia="en-US" w:bidi="ar-SA"/>
      </w:rPr>
    </w:lvl>
    <w:lvl w:ilvl="1" w:tplc="BE5ECDC6">
      <w:start w:val="1"/>
      <w:numFmt w:val="bullet"/>
      <w:lvlText w:val="•"/>
      <w:lvlJc w:val="left"/>
      <w:pPr>
        <w:ind w:left="2294" w:hanging="360"/>
      </w:pPr>
      <w:rPr>
        <w:rFonts w:hint="default"/>
        <w:lang w:eastAsia="en-US" w:bidi="ar-SA"/>
      </w:rPr>
    </w:lvl>
    <w:lvl w:ilvl="2" w:tplc="A62E9F4E">
      <w:start w:val="1"/>
      <w:numFmt w:val="bullet"/>
      <w:lvlText w:val="•"/>
      <w:lvlJc w:val="left"/>
      <w:pPr>
        <w:ind w:left="3149" w:hanging="360"/>
      </w:pPr>
      <w:rPr>
        <w:rFonts w:hint="default"/>
        <w:lang w:eastAsia="en-US" w:bidi="ar-SA"/>
      </w:rPr>
    </w:lvl>
    <w:lvl w:ilvl="3" w:tplc="02AA6CCC">
      <w:start w:val="1"/>
      <w:numFmt w:val="bullet"/>
      <w:lvlText w:val="•"/>
      <w:lvlJc w:val="left"/>
      <w:pPr>
        <w:ind w:left="4003" w:hanging="360"/>
      </w:pPr>
      <w:rPr>
        <w:rFonts w:hint="default"/>
        <w:lang w:eastAsia="en-US" w:bidi="ar-SA"/>
      </w:rPr>
    </w:lvl>
    <w:lvl w:ilvl="4" w:tplc="43D26208">
      <w:start w:val="1"/>
      <w:numFmt w:val="bullet"/>
      <w:lvlText w:val="•"/>
      <w:lvlJc w:val="left"/>
      <w:pPr>
        <w:ind w:left="4858" w:hanging="360"/>
      </w:pPr>
      <w:rPr>
        <w:rFonts w:hint="default"/>
        <w:lang w:eastAsia="en-US" w:bidi="ar-SA"/>
      </w:rPr>
    </w:lvl>
    <w:lvl w:ilvl="5" w:tplc="5AD4CC8C">
      <w:start w:val="1"/>
      <w:numFmt w:val="bullet"/>
      <w:lvlText w:val="•"/>
      <w:lvlJc w:val="left"/>
      <w:pPr>
        <w:ind w:left="5713" w:hanging="360"/>
      </w:pPr>
      <w:rPr>
        <w:rFonts w:hint="default"/>
        <w:lang w:eastAsia="en-US" w:bidi="ar-SA"/>
      </w:rPr>
    </w:lvl>
    <w:lvl w:ilvl="6" w:tplc="D2A0DE16">
      <w:start w:val="1"/>
      <w:numFmt w:val="bullet"/>
      <w:lvlText w:val="•"/>
      <w:lvlJc w:val="left"/>
      <w:pPr>
        <w:ind w:left="6567" w:hanging="360"/>
      </w:pPr>
      <w:rPr>
        <w:rFonts w:hint="default"/>
        <w:lang w:eastAsia="en-US" w:bidi="ar-SA"/>
      </w:rPr>
    </w:lvl>
    <w:lvl w:ilvl="7" w:tplc="B324EA1E">
      <w:start w:val="1"/>
      <w:numFmt w:val="bullet"/>
      <w:lvlText w:val="•"/>
      <w:lvlJc w:val="left"/>
      <w:pPr>
        <w:ind w:left="7422" w:hanging="360"/>
      </w:pPr>
      <w:rPr>
        <w:rFonts w:hint="default"/>
        <w:lang w:eastAsia="en-US" w:bidi="ar-SA"/>
      </w:rPr>
    </w:lvl>
    <w:lvl w:ilvl="8" w:tplc="0232A474">
      <w:start w:val="1"/>
      <w:numFmt w:val="bullet"/>
      <w:lvlText w:val="•"/>
      <w:lvlJc w:val="left"/>
      <w:pPr>
        <w:ind w:left="8277" w:hanging="360"/>
      </w:pPr>
      <w:rPr>
        <w:rFonts w:hint="default"/>
        <w:lang w:eastAsia="en-US" w:bidi="ar-SA"/>
      </w:rPr>
    </w:lvl>
  </w:abstractNum>
  <w:abstractNum w:abstractNumId="14" w15:restartNumberingAfterBreak="0">
    <w:nsid w:val="545E70D8"/>
    <w:multiLevelType w:val="hybridMultilevel"/>
    <w:tmpl w:val="CA5EF796"/>
    <w:lvl w:ilvl="0" w:tplc="B734C83C">
      <w:start w:val="1"/>
      <w:numFmt w:val="bullet"/>
      <w:lvlText w:val="v"/>
      <w:lvlJc w:val="left"/>
      <w:pPr>
        <w:ind w:left="1418" w:hanging="360"/>
      </w:pPr>
      <w:rPr>
        <w:rFonts w:ascii="Wingdings" w:eastAsia="Wingdings" w:hAnsi="Wingdings" w:cs="Wingdings"/>
      </w:rPr>
    </w:lvl>
    <w:lvl w:ilvl="1" w:tplc="42BEE75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6AD6ECD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52F011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F2147D9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7D7C897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F60132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180691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B1A522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55BC49B8"/>
    <w:multiLevelType w:val="hybridMultilevel"/>
    <w:tmpl w:val="AAE6D988"/>
    <w:lvl w:ilvl="0" w:tplc="C8AE45C4">
      <w:start w:val="1"/>
      <w:numFmt w:val="bullet"/>
      <w:lvlText w:val="v"/>
      <w:lvlJc w:val="left"/>
      <w:pPr>
        <w:ind w:left="1431" w:hanging="360"/>
      </w:pPr>
      <w:rPr>
        <w:rFonts w:ascii="Wingdings" w:eastAsia="Wingdings" w:hAnsi="Wingdings" w:cs="Wingdings"/>
      </w:rPr>
    </w:lvl>
    <w:lvl w:ilvl="1" w:tplc="BCF466AA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 w:tplc="F2C05B54">
      <w:start w:val="1"/>
      <w:numFmt w:val="bullet"/>
      <w:lvlText w:val="§"/>
      <w:lvlJc w:val="left"/>
      <w:pPr>
        <w:ind w:left="2871" w:hanging="360"/>
      </w:pPr>
      <w:rPr>
        <w:rFonts w:ascii="Wingdings" w:eastAsia="Wingdings" w:hAnsi="Wingdings" w:cs="Wingdings"/>
      </w:rPr>
    </w:lvl>
    <w:lvl w:ilvl="3" w:tplc="F6FCDA82">
      <w:start w:val="1"/>
      <w:numFmt w:val="bullet"/>
      <w:lvlText w:val="·"/>
      <w:lvlJc w:val="left"/>
      <w:pPr>
        <w:ind w:left="3591" w:hanging="360"/>
      </w:pPr>
      <w:rPr>
        <w:rFonts w:ascii="Symbol" w:eastAsia="Symbol" w:hAnsi="Symbol" w:cs="Symbol"/>
      </w:rPr>
    </w:lvl>
    <w:lvl w:ilvl="4" w:tplc="56F8FB6E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 w:tplc="6DAE4F5C">
      <w:start w:val="1"/>
      <w:numFmt w:val="bullet"/>
      <w:lvlText w:val="§"/>
      <w:lvlJc w:val="left"/>
      <w:pPr>
        <w:ind w:left="5031" w:hanging="360"/>
      </w:pPr>
      <w:rPr>
        <w:rFonts w:ascii="Wingdings" w:eastAsia="Wingdings" w:hAnsi="Wingdings" w:cs="Wingdings"/>
      </w:rPr>
    </w:lvl>
    <w:lvl w:ilvl="6" w:tplc="E0362BB8">
      <w:start w:val="1"/>
      <w:numFmt w:val="bullet"/>
      <w:lvlText w:val="·"/>
      <w:lvlJc w:val="left"/>
      <w:pPr>
        <w:ind w:left="5751" w:hanging="360"/>
      </w:pPr>
      <w:rPr>
        <w:rFonts w:ascii="Symbol" w:eastAsia="Symbol" w:hAnsi="Symbol" w:cs="Symbol"/>
      </w:rPr>
    </w:lvl>
    <w:lvl w:ilvl="7" w:tplc="7DA45AC6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 w:tplc="B08EE3AE">
      <w:start w:val="1"/>
      <w:numFmt w:val="bullet"/>
      <w:lvlText w:val="§"/>
      <w:lvlJc w:val="left"/>
      <w:pPr>
        <w:ind w:left="7191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576B74BA"/>
    <w:multiLevelType w:val="hybridMultilevel"/>
    <w:tmpl w:val="838E81BE"/>
    <w:lvl w:ilvl="0" w:tplc="DEB8E8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A4421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DF837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6E67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BA2EE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DA697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AE451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6FCF1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BE87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58045F50"/>
    <w:multiLevelType w:val="hybridMultilevel"/>
    <w:tmpl w:val="8DAA3F26"/>
    <w:lvl w:ilvl="0" w:tplc="EDF8E8DE">
      <w:start w:val="1"/>
      <w:numFmt w:val="bullet"/>
      <w:lvlText w:val="–"/>
      <w:lvlJc w:val="left"/>
      <w:pPr>
        <w:ind w:left="1431" w:hanging="360"/>
      </w:pPr>
      <w:rPr>
        <w:rFonts w:ascii="Arial" w:eastAsia="Arial" w:hAnsi="Arial" w:cs="Arial"/>
      </w:rPr>
    </w:lvl>
    <w:lvl w:ilvl="1" w:tplc="45D66EE0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 w:tplc="15188986">
      <w:start w:val="1"/>
      <w:numFmt w:val="bullet"/>
      <w:lvlText w:val="§"/>
      <w:lvlJc w:val="left"/>
      <w:pPr>
        <w:ind w:left="2871" w:hanging="360"/>
      </w:pPr>
      <w:rPr>
        <w:rFonts w:ascii="Wingdings" w:eastAsia="Wingdings" w:hAnsi="Wingdings" w:cs="Wingdings"/>
      </w:rPr>
    </w:lvl>
    <w:lvl w:ilvl="3" w:tplc="3F82CEFA">
      <w:start w:val="1"/>
      <w:numFmt w:val="bullet"/>
      <w:lvlText w:val="·"/>
      <w:lvlJc w:val="left"/>
      <w:pPr>
        <w:ind w:left="3591" w:hanging="360"/>
      </w:pPr>
      <w:rPr>
        <w:rFonts w:ascii="Symbol" w:eastAsia="Symbol" w:hAnsi="Symbol" w:cs="Symbol"/>
      </w:rPr>
    </w:lvl>
    <w:lvl w:ilvl="4" w:tplc="FAD4361C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 w:tplc="43A213C2">
      <w:start w:val="1"/>
      <w:numFmt w:val="bullet"/>
      <w:lvlText w:val="§"/>
      <w:lvlJc w:val="left"/>
      <w:pPr>
        <w:ind w:left="5031" w:hanging="360"/>
      </w:pPr>
      <w:rPr>
        <w:rFonts w:ascii="Wingdings" w:eastAsia="Wingdings" w:hAnsi="Wingdings" w:cs="Wingdings"/>
      </w:rPr>
    </w:lvl>
    <w:lvl w:ilvl="6" w:tplc="793ECC12">
      <w:start w:val="1"/>
      <w:numFmt w:val="bullet"/>
      <w:lvlText w:val="·"/>
      <w:lvlJc w:val="left"/>
      <w:pPr>
        <w:ind w:left="5751" w:hanging="360"/>
      </w:pPr>
      <w:rPr>
        <w:rFonts w:ascii="Symbol" w:eastAsia="Symbol" w:hAnsi="Symbol" w:cs="Symbol"/>
      </w:rPr>
    </w:lvl>
    <w:lvl w:ilvl="7" w:tplc="8B8841DE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 w:tplc="5922DC72">
      <w:start w:val="1"/>
      <w:numFmt w:val="bullet"/>
      <w:lvlText w:val="§"/>
      <w:lvlJc w:val="left"/>
      <w:pPr>
        <w:ind w:left="7191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667E2A63"/>
    <w:multiLevelType w:val="hybridMultilevel"/>
    <w:tmpl w:val="A1DE5300"/>
    <w:lvl w:ilvl="0" w:tplc="997830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B5214CC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/>
      </w:rPr>
    </w:lvl>
    <w:lvl w:ilvl="2" w:tplc="58C63A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B1813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CE89D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32D2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BE8D9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6AB7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4DC15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68072F2A"/>
    <w:multiLevelType w:val="hybridMultilevel"/>
    <w:tmpl w:val="26E8F58C"/>
    <w:lvl w:ilvl="0" w:tplc="890AE8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1" w:tplc="C40C96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2" w:tplc="0FA45F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DEE69DE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B752576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96EB59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2C8EB74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C48B38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D84EE02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6D67472D"/>
    <w:multiLevelType w:val="hybridMultilevel"/>
    <w:tmpl w:val="94446B6A"/>
    <w:lvl w:ilvl="0" w:tplc="34922B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C3CB1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F9695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1DA81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AD457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9AEF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4AE2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1C0E1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EAE01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E323E49"/>
    <w:multiLevelType w:val="hybridMultilevel"/>
    <w:tmpl w:val="9048BCC2"/>
    <w:lvl w:ilvl="0" w:tplc="E2A0D8D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7CAC75A2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cs="Wingdings"/>
      </w:rPr>
    </w:lvl>
    <w:lvl w:ilvl="2" w:tplc="65C486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BF6C7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E6A05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3A0BE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9DC23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8BE74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FBCF6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735970F4"/>
    <w:multiLevelType w:val="hybridMultilevel"/>
    <w:tmpl w:val="04BAD714"/>
    <w:lvl w:ilvl="0" w:tplc="9E7A19AC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41D60306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cs="Wingdings"/>
        <w:highlight w:val="none"/>
      </w:rPr>
    </w:lvl>
    <w:lvl w:ilvl="2" w:tplc="3806BF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20237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88A91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FFA0F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C305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41A7E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EA09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75CD1978"/>
    <w:multiLevelType w:val="hybridMultilevel"/>
    <w:tmpl w:val="A132A4F0"/>
    <w:lvl w:ilvl="0" w:tplc="3BA6C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366E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EBE7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0181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764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48A23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582E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ECC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544A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5"/>
  </w:num>
  <w:num w:numId="5">
    <w:abstractNumId w:val="3"/>
  </w:num>
  <w:num w:numId="6">
    <w:abstractNumId w:val="22"/>
  </w:num>
  <w:num w:numId="7">
    <w:abstractNumId w:val="4"/>
  </w:num>
  <w:num w:numId="8">
    <w:abstractNumId w:val="9"/>
  </w:num>
  <w:num w:numId="9">
    <w:abstractNumId w:val="21"/>
  </w:num>
  <w:num w:numId="10">
    <w:abstractNumId w:val="5"/>
  </w:num>
  <w:num w:numId="11">
    <w:abstractNumId w:val="19"/>
  </w:num>
  <w:num w:numId="12">
    <w:abstractNumId w:val="10"/>
  </w:num>
  <w:num w:numId="13">
    <w:abstractNumId w:val="20"/>
  </w:num>
  <w:num w:numId="14">
    <w:abstractNumId w:val="0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12"/>
  </w:num>
  <w:num w:numId="20">
    <w:abstractNumId w:val="23"/>
  </w:num>
  <w:num w:numId="21">
    <w:abstractNumId w:val="16"/>
  </w:num>
  <w:num w:numId="22">
    <w:abstractNumId w:val="2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92"/>
    <w:rsid w:val="0001707D"/>
    <w:rsid w:val="000A5B03"/>
    <w:rsid w:val="000C704B"/>
    <w:rsid w:val="000D1180"/>
    <w:rsid w:val="00147CEE"/>
    <w:rsid w:val="001536F2"/>
    <w:rsid w:val="00165608"/>
    <w:rsid w:val="001E68CC"/>
    <w:rsid w:val="00216A8F"/>
    <w:rsid w:val="002A0875"/>
    <w:rsid w:val="003278C1"/>
    <w:rsid w:val="00371F99"/>
    <w:rsid w:val="003745DD"/>
    <w:rsid w:val="003A6929"/>
    <w:rsid w:val="003D459C"/>
    <w:rsid w:val="00402FCD"/>
    <w:rsid w:val="00437764"/>
    <w:rsid w:val="004866A6"/>
    <w:rsid w:val="004A2924"/>
    <w:rsid w:val="004B0493"/>
    <w:rsid w:val="004F1A33"/>
    <w:rsid w:val="00514258"/>
    <w:rsid w:val="00527111"/>
    <w:rsid w:val="00583027"/>
    <w:rsid w:val="00584763"/>
    <w:rsid w:val="005D1A80"/>
    <w:rsid w:val="006667E9"/>
    <w:rsid w:val="007A2582"/>
    <w:rsid w:val="007C0EC9"/>
    <w:rsid w:val="007C444B"/>
    <w:rsid w:val="00840EBC"/>
    <w:rsid w:val="0087729A"/>
    <w:rsid w:val="008B7EC3"/>
    <w:rsid w:val="00967AEA"/>
    <w:rsid w:val="00A34292"/>
    <w:rsid w:val="00A370FB"/>
    <w:rsid w:val="00A6598B"/>
    <w:rsid w:val="00AC03F5"/>
    <w:rsid w:val="00B14E3A"/>
    <w:rsid w:val="00B60658"/>
    <w:rsid w:val="00B827A3"/>
    <w:rsid w:val="00B9608C"/>
    <w:rsid w:val="00BC5043"/>
    <w:rsid w:val="00C10576"/>
    <w:rsid w:val="00C17A0C"/>
    <w:rsid w:val="00C75294"/>
    <w:rsid w:val="00C9263F"/>
    <w:rsid w:val="00CA4F3D"/>
    <w:rsid w:val="00CB202E"/>
    <w:rsid w:val="00D31F75"/>
    <w:rsid w:val="00DA23E5"/>
    <w:rsid w:val="00DD6CD4"/>
    <w:rsid w:val="00E9532F"/>
    <w:rsid w:val="00EC6D4C"/>
    <w:rsid w:val="00ED386A"/>
    <w:rsid w:val="00EF2C4C"/>
    <w:rsid w:val="00F00D84"/>
    <w:rsid w:val="00F04753"/>
    <w:rsid w:val="00F11F64"/>
    <w:rsid w:val="00F142DA"/>
    <w:rsid w:val="00F1711F"/>
    <w:rsid w:val="00F23A24"/>
    <w:rsid w:val="00FE3863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3360"/>
  <w15:docId w15:val="{F0AB33AA-F7D0-43F1-8B15-0126539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itre1">
    <w:name w:val="heading 1"/>
    <w:basedOn w:val="Normal"/>
    <w:link w:val="Titre1Car"/>
    <w:uiPriority w:val="1"/>
    <w:qFormat/>
    <w:pPr>
      <w:ind w:left="722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pPr>
      <w:spacing w:before="101"/>
      <w:ind w:left="4037" w:right="1526" w:hanging="2535"/>
    </w:pPr>
    <w:rPr>
      <w:rFonts w:ascii="Rockwell" w:eastAsia="Rockwell" w:hAnsi="Rockwell" w:cs="Rockwell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4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entury Gothic" w:eastAsia="Century Gothic" w:hAnsi="Century Gothic" w:cs="Century Gothic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entury Gothic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42DA"/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xmsonormal">
    <w:name w:val="x_msonormal"/>
    <w:basedOn w:val="Normal"/>
    <w:rsid w:val="00B960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listparagraph">
    <w:name w:val="x_msolistparagraph"/>
    <w:basedOn w:val="Normal"/>
    <w:rsid w:val="00B960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xdocdata">
    <w:name w:val="x_docdata"/>
    <w:basedOn w:val="Policepardfaut"/>
    <w:rsid w:val="00B9608C"/>
  </w:style>
  <w:style w:type="character" w:styleId="Lienhypertextesuivivisit">
    <w:name w:val="FollowedHyperlink"/>
    <w:basedOn w:val="Policepardfaut"/>
    <w:uiPriority w:val="99"/>
    <w:semiHidden/>
    <w:unhideWhenUsed/>
    <w:rsid w:val="000D118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0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254">
          <w:marLeft w:val="1166"/>
          <w:marRight w:val="763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81">
          <w:marLeft w:val="1166"/>
          <w:marRight w:val="763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DB35-6211-4106-A81C-3C28E262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Palma Laorden</dc:creator>
  <cp:lastModifiedBy>Valerie</cp:lastModifiedBy>
  <cp:revision>3</cp:revision>
  <dcterms:created xsi:type="dcterms:W3CDTF">2021-03-25T08:05:00Z</dcterms:created>
  <dcterms:modified xsi:type="dcterms:W3CDTF">2021-03-25T08:05:00Z</dcterms:modified>
</cp:coreProperties>
</file>